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B2" w:rsidRDefault="004154AF" w:rsidP="0072417C">
      <w:pPr>
        <w:rPr>
          <w:rFonts w:ascii="Times New Roman" w:hAnsi="Times New Roman" w:cs="Times New Roman"/>
          <w:b/>
          <w:sz w:val="28"/>
          <w:szCs w:val="28"/>
        </w:rPr>
      </w:pPr>
      <w:r w:rsidRPr="00F84EB2">
        <w:rPr>
          <w:rFonts w:ascii="Times New Roman" w:hAnsi="Times New Roman" w:cs="Times New Roman"/>
          <w:b/>
          <w:sz w:val="28"/>
          <w:szCs w:val="28"/>
        </w:rPr>
        <w:t>Глобальное рамочное соглашени</w:t>
      </w:r>
      <w:r w:rsidR="00F84EB2" w:rsidRPr="00F84EB2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F84EB2" w:rsidRPr="00F84EB2" w:rsidRDefault="00F84EB2" w:rsidP="0072417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4EB2">
        <w:rPr>
          <w:rFonts w:ascii="Times New Roman" w:hAnsi="Times New Roman" w:cs="Times New Roman"/>
          <w:b/>
          <w:sz w:val="28"/>
          <w:szCs w:val="24"/>
        </w:rPr>
        <w:t>UniCredit и Глобальный союз UNI</w:t>
      </w:r>
    </w:p>
    <w:p w:rsidR="0072417C" w:rsidRPr="0072417C" w:rsidRDefault="00F84EB2" w:rsidP="0072417C">
      <w:pPr>
        <w:rPr>
          <w:rFonts w:ascii="Times New Roman" w:hAnsi="Times New Roman" w:cs="Times New Roman"/>
          <w:sz w:val="24"/>
          <w:szCs w:val="24"/>
        </w:rPr>
      </w:pPr>
      <w:r w:rsidRPr="00F84EB2">
        <w:rPr>
          <w:rFonts w:ascii="Times New Roman" w:hAnsi="Times New Roman" w:cs="Times New Roman"/>
          <w:b/>
          <w:sz w:val="24"/>
          <w:szCs w:val="24"/>
        </w:rPr>
        <w:t>ПРАВА ЧЕЛОВЕКА И ФУНДАМЕНТАЛЬНЫЕ ПРАВА РАБОТНИКОВ</w:t>
      </w:r>
      <w:r w:rsidR="004154AF" w:rsidRPr="00F84EB2">
        <w:rPr>
          <w:rFonts w:ascii="Times New Roman" w:hAnsi="Times New Roman" w:cs="Times New Roman"/>
          <w:b/>
          <w:sz w:val="24"/>
          <w:szCs w:val="24"/>
        </w:rPr>
        <w:br/>
      </w:r>
      <w:r w:rsidR="004154AF" w:rsidRPr="00F84EB2">
        <w:rPr>
          <w:rFonts w:ascii="Times New Roman" w:hAnsi="Times New Roman" w:cs="Times New Roman"/>
          <w:b/>
          <w:sz w:val="24"/>
          <w:szCs w:val="24"/>
        </w:rPr>
        <w:br/>
      </w:r>
      <w:r w:rsidR="00110355">
        <w:rPr>
          <w:rFonts w:ascii="Times New Roman" w:hAnsi="Times New Roman" w:cs="Times New Roman"/>
          <w:sz w:val="24"/>
          <w:szCs w:val="24"/>
        </w:rPr>
        <w:t>Содержание</w:t>
      </w:r>
    </w:p>
    <w:p w:rsidR="0072417C" w:rsidRPr="0072417C" w:rsidRDefault="00110355" w:rsidP="00724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Сфера действия Соглашения 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 xml:space="preserve">2. </w:t>
      </w:r>
      <w:r w:rsidR="00110355">
        <w:rPr>
          <w:rFonts w:ascii="Times New Roman" w:hAnsi="Times New Roman" w:cs="Times New Roman"/>
          <w:sz w:val="24"/>
          <w:szCs w:val="24"/>
        </w:rPr>
        <w:t>Приверженность правам человека</w:t>
      </w:r>
    </w:p>
    <w:p w:rsidR="0072417C" w:rsidRPr="0072417C" w:rsidRDefault="00110355" w:rsidP="00724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Права профсоюзов 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4. Борьба с</w:t>
      </w:r>
      <w:r w:rsidR="00110355">
        <w:rPr>
          <w:rFonts w:ascii="Times New Roman" w:hAnsi="Times New Roman" w:cs="Times New Roman"/>
          <w:sz w:val="24"/>
          <w:szCs w:val="24"/>
        </w:rPr>
        <w:t xml:space="preserve"> сексуальными домогательствами 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5. Борьба с дискримин</w:t>
      </w:r>
      <w:r w:rsidR="00110355">
        <w:rPr>
          <w:rFonts w:ascii="Times New Roman" w:hAnsi="Times New Roman" w:cs="Times New Roman"/>
          <w:sz w:val="24"/>
          <w:szCs w:val="24"/>
        </w:rPr>
        <w:t xml:space="preserve">ацией и поощрение многообразия 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 xml:space="preserve">6. Позитивные условия труда и баланс между работой и личной </w:t>
      </w:r>
      <w:r w:rsidR="00110355">
        <w:rPr>
          <w:rFonts w:ascii="Times New Roman" w:hAnsi="Times New Roman" w:cs="Times New Roman"/>
          <w:sz w:val="24"/>
          <w:szCs w:val="24"/>
        </w:rPr>
        <w:t xml:space="preserve">жизнью 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7. Здоро</w:t>
      </w:r>
      <w:r w:rsidR="00110355">
        <w:rPr>
          <w:rFonts w:ascii="Times New Roman" w:hAnsi="Times New Roman" w:cs="Times New Roman"/>
          <w:sz w:val="24"/>
          <w:szCs w:val="24"/>
        </w:rPr>
        <w:t>вая и безопасная рабочая среда</w:t>
      </w:r>
    </w:p>
    <w:p w:rsidR="0072417C" w:rsidRPr="0072417C" w:rsidRDefault="00110355" w:rsidP="00724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Ответственные продажи </w:t>
      </w:r>
    </w:p>
    <w:p w:rsidR="0072417C" w:rsidRPr="0072417C" w:rsidRDefault="00110355" w:rsidP="00724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Обязательства UNI </w:t>
      </w:r>
    </w:p>
    <w:p w:rsidR="0072417C" w:rsidRPr="0072417C" w:rsidRDefault="00110355" w:rsidP="00724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Продолжительность </w:t>
      </w:r>
    </w:p>
    <w:p w:rsidR="0072417C" w:rsidRPr="0072417C" w:rsidRDefault="00110355" w:rsidP="00724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Реализация</w:t>
      </w:r>
    </w:p>
    <w:p w:rsid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12. Разрешение споров, ка</w:t>
      </w:r>
      <w:r w:rsidR="00110355">
        <w:rPr>
          <w:rFonts w:ascii="Times New Roman" w:hAnsi="Times New Roman" w:cs="Times New Roman"/>
          <w:sz w:val="24"/>
          <w:szCs w:val="24"/>
        </w:rPr>
        <w:t xml:space="preserve">сающихся данного соглашения </w:t>
      </w:r>
    </w:p>
    <w:p w:rsidR="00110355" w:rsidRPr="0072417C" w:rsidRDefault="00110355" w:rsidP="0072417C">
      <w:pPr>
        <w:rPr>
          <w:rFonts w:ascii="Times New Roman" w:hAnsi="Times New Roman" w:cs="Times New Roman"/>
          <w:sz w:val="24"/>
          <w:szCs w:val="24"/>
        </w:rPr>
      </w:pP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UniCr</w:t>
      </w:r>
      <w:r w:rsidR="003D1FD4">
        <w:rPr>
          <w:rFonts w:ascii="Times New Roman" w:hAnsi="Times New Roman" w:cs="Times New Roman"/>
          <w:sz w:val="24"/>
          <w:szCs w:val="24"/>
        </w:rPr>
        <w:t>edit и Глобальный союз UNI</w:t>
      </w:r>
      <w:r w:rsidRPr="0072417C">
        <w:rPr>
          <w:rFonts w:ascii="Times New Roman" w:hAnsi="Times New Roman" w:cs="Times New Roman"/>
          <w:sz w:val="24"/>
          <w:szCs w:val="24"/>
        </w:rPr>
        <w:t>, далее "стороны", работают на многонациональном</w:t>
      </w:r>
      <w:r w:rsidR="00110355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глобальном рынке, который порождает новые вызовы.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Глобальн</w:t>
      </w:r>
      <w:r w:rsidR="00110355">
        <w:rPr>
          <w:rFonts w:ascii="Times New Roman" w:hAnsi="Times New Roman" w:cs="Times New Roman"/>
          <w:sz w:val="24"/>
          <w:szCs w:val="24"/>
        </w:rPr>
        <w:t>ый союз UNI представляет интересы</w:t>
      </w:r>
      <w:r w:rsidRPr="0072417C">
        <w:rPr>
          <w:rFonts w:ascii="Times New Roman" w:hAnsi="Times New Roman" w:cs="Times New Roman"/>
          <w:sz w:val="24"/>
          <w:szCs w:val="24"/>
        </w:rPr>
        <w:t xml:space="preserve"> 20 миллионов работников компаний сектора услуг по всему миру.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 представляет работников в 150 странах во всех регионах мира. UNI Finance - это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глобальный профсоюз работников банковского и страхового секторов.</w:t>
      </w:r>
    </w:p>
    <w:p w:rsidR="00DD21DC" w:rsidRPr="00DD21D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Стороны хотят использовать это глобальное соглашение для укрепления своего диалога по вопросам</w:t>
      </w:r>
      <w:r w:rsidR="00DD21DC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прав человека и основных трудовых прав, в</w:t>
      </w:r>
      <w:r w:rsidR="00DD21DC">
        <w:rPr>
          <w:rFonts w:ascii="Times New Roman" w:hAnsi="Times New Roman" w:cs="Times New Roman"/>
          <w:sz w:val="24"/>
          <w:szCs w:val="24"/>
        </w:rPr>
        <w:t xml:space="preserve"> частности, свободы объединения </w:t>
      </w:r>
      <w:r w:rsidRPr="0072417C">
        <w:rPr>
          <w:rFonts w:ascii="Times New Roman" w:hAnsi="Times New Roman" w:cs="Times New Roman"/>
          <w:sz w:val="24"/>
          <w:szCs w:val="24"/>
        </w:rPr>
        <w:t>и</w:t>
      </w:r>
      <w:r w:rsidR="00DD21DC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права на ведение коллективных переговоров, чтобы поддержать стремление к устойчивому росту</w:t>
      </w:r>
      <w:r w:rsidR="00DD21DC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деятельности UniCredit и удовлетворительных условий труда для сотрудников UniCredit.</w:t>
      </w:r>
    </w:p>
    <w:p w:rsidR="0072417C" w:rsidRPr="0072417C" w:rsidRDefault="0072417C" w:rsidP="0072417C">
      <w:pPr>
        <w:rPr>
          <w:rFonts w:ascii="Times New Roman" w:hAnsi="Times New Roman" w:cs="Times New Roman"/>
          <w:b/>
          <w:sz w:val="24"/>
          <w:szCs w:val="24"/>
        </w:rPr>
      </w:pPr>
      <w:r w:rsidRPr="0072417C">
        <w:rPr>
          <w:rFonts w:ascii="Times New Roman" w:hAnsi="Times New Roman" w:cs="Times New Roman"/>
          <w:b/>
          <w:sz w:val="24"/>
          <w:szCs w:val="24"/>
        </w:rPr>
        <w:t>1. Сфера действия Соглашения</w:t>
      </w:r>
    </w:p>
    <w:p w:rsidR="00DD21D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lastRenderedPageBreak/>
        <w:t>Настоящее соглашение распространяется на юридические лица, контролируемые и интегрированные в глобальные операции UniCredit, с учетом</w:t>
      </w:r>
      <w:r w:rsidR="00DD21DC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местной правовой базы каждой страны, в которой действует дочерняя компания.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Настоящее соглашение устанавливает рамки и не ставит своей целью заменить национальное законодательство и/или национальные или общекорпоративные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коллективные договоры, которые действуют в настоящее время или могут быть заключены в будущем, если их положения</w:t>
      </w:r>
      <w:r w:rsidR="009613AD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являются более благоприятными.</w:t>
      </w:r>
    </w:p>
    <w:p w:rsidR="009613AD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Положения данного соглашения между UniCredit и UNI могут быть более благоприятными, чем национальное законодательство в некоторых случаях.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В таких случаях UniCredit будет стремиться продвигать более выгодные статьи, признанные настоящим соглашением.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 подписывает данное соглашение от своего имени и от имени всех своих филиалов по всему миру.</w:t>
      </w:r>
    </w:p>
    <w:p w:rsidR="0072417C" w:rsidRPr="0072417C" w:rsidRDefault="009613AD" w:rsidP="00724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UniCredit</w:t>
      </w:r>
      <w:r w:rsidR="0072417C" w:rsidRPr="0072417C">
        <w:rPr>
          <w:rFonts w:ascii="Times New Roman" w:hAnsi="Times New Roman" w:cs="Times New Roman"/>
          <w:sz w:val="24"/>
          <w:szCs w:val="24"/>
        </w:rPr>
        <w:t xml:space="preserve"> подписывает настоящее соглашение в качестве холдинговой компании одноименной банковской группы</w:t>
      </w:r>
      <w:r w:rsidR="0007773E">
        <w:rPr>
          <w:rFonts w:ascii="Times New Roman" w:hAnsi="Times New Roman" w:cs="Times New Roman"/>
          <w:sz w:val="24"/>
          <w:szCs w:val="24"/>
        </w:rPr>
        <w:t xml:space="preserve"> </w:t>
      </w:r>
      <w:r w:rsidR="0072417C" w:rsidRPr="0072417C">
        <w:rPr>
          <w:rFonts w:ascii="Times New Roman" w:hAnsi="Times New Roman" w:cs="Times New Roman"/>
          <w:sz w:val="24"/>
          <w:szCs w:val="24"/>
        </w:rPr>
        <w:t xml:space="preserve">и - в соответствии с системой координации управления группы - в интересах </w:t>
      </w:r>
      <w:r w:rsidR="00B73470">
        <w:rPr>
          <w:rFonts w:ascii="Times New Roman" w:hAnsi="Times New Roman" w:cs="Times New Roman"/>
          <w:sz w:val="24"/>
          <w:szCs w:val="24"/>
        </w:rPr>
        <w:t>группы UniCredit</w:t>
      </w:r>
      <w:r w:rsidR="0072417C" w:rsidRPr="0072417C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07773E">
        <w:rPr>
          <w:rFonts w:ascii="Times New Roman" w:hAnsi="Times New Roman" w:cs="Times New Roman"/>
          <w:sz w:val="24"/>
          <w:szCs w:val="24"/>
        </w:rPr>
        <w:t xml:space="preserve"> </w:t>
      </w:r>
      <w:r w:rsidR="0072417C" w:rsidRPr="0072417C">
        <w:rPr>
          <w:rFonts w:ascii="Times New Roman" w:hAnsi="Times New Roman" w:cs="Times New Roman"/>
          <w:sz w:val="24"/>
          <w:szCs w:val="24"/>
        </w:rPr>
        <w:t>распространения и реализации всех его принципов через все юридические лица, как прямо, так и косвенно</w:t>
      </w:r>
      <w:r w:rsidR="0007773E">
        <w:rPr>
          <w:rFonts w:ascii="Times New Roman" w:hAnsi="Times New Roman" w:cs="Times New Roman"/>
          <w:sz w:val="24"/>
          <w:szCs w:val="24"/>
        </w:rPr>
        <w:t xml:space="preserve"> контролируемых UniCredit</w:t>
      </w:r>
      <w:r w:rsidR="0072417C" w:rsidRPr="0072417C">
        <w:rPr>
          <w:rFonts w:ascii="Times New Roman" w:hAnsi="Times New Roman" w:cs="Times New Roman"/>
          <w:sz w:val="24"/>
          <w:szCs w:val="24"/>
        </w:rPr>
        <w:t>. Список юридических лиц, входящих в Группу, будет направлен в UNI Global Union и</w:t>
      </w:r>
      <w:r w:rsidR="0007773E">
        <w:rPr>
          <w:rFonts w:ascii="Times New Roman" w:hAnsi="Times New Roman" w:cs="Times New Roman"/>
          <w:sz w:val="24"/>
          <w:szCs w:val="24"/>
        </w:rPr>
        <w:t xml:space="preserve"> </w:t>
      </w:r>
      <w:r w:rsidR="0072417C" w:rsidRPr="0072417C">
        <w:rPr>
          <w:rFonts w:ascii="Times New Roman" w:hAnsi="Times New Roman" w:cs="Times New Roman"/>
          <w:sz w:val="24"/>
          <w:szCs w:val="24"/>
        </w:rPr>
        <w:t>периодически обновляться. Список стран, в которых Группа осуществляет свою деятельность, прилагается к настоящему соглашению (Приложение 1).</w:t>
      </w:r>
    </w:p>
    <w:p w:rsidR="0072417C" w:rsidRPr="0072417C" w:rsidRDefault="0072417C" w:rsidP="0072417C">
      <w:pPr>
        <w:rPr>
          <w:rFonts w:ascii="Times New Roman" w:hAnsi="Times New Roman" w:cs="Times New Roman"/>
          <w:b/>
          <w:sz w:val="24"/>
          <w:szCs w:val="24"/>
        </w:rPr>
      </w:pPr>
      <w:r w:rsidRPr="0072417C">
        <w:rPr>
          <w:rFonts w:ascii="Times New Roman" w:hAnsi="Times New Roman" w:cs="Times New Roman"/>
          <w:b/>
          <w:sz w:val="24"/>
          <w:szCs w:val="24"/>
        </w:rPr>
        <w:t>2. Обязательства в области прав человека</w:t>
      </w:r>
    </w:p>
    <w:p w:rsidR="0060042F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В соответствии с обязательствами, изложенными в Кодексе поведения и Общих экологических и социальных принципах группы, UniCredit подтверждает свою приверженность соблюдению Руководящих принципов Организации Объединенных Наций по вопросам бизнеса и прав человека, избегать нарушения прав человека и стремиться устранить любые вредные последствия своей деятельности.</w:t>
      </w:r>
    </w:p>
    <w:p w:rsidR="0060042F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Компания предпримет разумные шаги для борьбы с любыми нарушениями, смягчения их последствий и их устранения в случае необходимости.</w:t>
      </w:r>
    </w:p>
    <w:p w:rsidR="007A4D0F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UniCredit подтверждает свою приверженность соблюдению положений Декларации Международной организации труда</w:t>
      </w:r>
      <w:r w:rsidR="0060042F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об основополагающих пр</w:t>
      </w:r>
      <w:r w:rsidR="007A4D0F">
        <w:rPr>
          <w:rFonts w:ascii="Times New Roman" w:hAnsi="Times New Roman" w:cs="Times New Roman"/>
          <w:sz w:val="24"/>
          <w:szCs w:val="24"/>
        </w:rPr>
        <w:t>инципах и правах в сфере труда</w:t>
      </w:r>
      <w:r w:rsidR="007A4D0F">
        <w:rPr>
          <w:rStyle w:val="a5"/>
          <w:rFonts w:ascii="Times New Roman" w:hAnsi="Times New Roman" w:cs="Times New Roman"/>
          <w:sz w:val="24"/>
          <w:szCs w:val="24"/>
        </w:rPr>
        <w:endnoteReference w:id="1"/>
      </w:r>
      <w:r w:rsidRPr="0072417C">
        <w:rPr>
          <w:rFonts w:ascii="Times New Roman" w:hAnsi="Times New Roman" w:cs="Times New Roman"/>
          <w:sz w:val="24"/>
          <w:szCs w:val="24"/>
        </w:rPr>
        <w:t>, включая свободу объединения и, в частности, право всех</w:t>
      </w:r>
      <w:r w:rsidR="007A4D0F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работников на организацию, вступление в профсоюз и ведение коллективных переговоров.</w:t>
      </w:r>
      <w:r w:rsidR="007A4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Руководящие принципы для многонациональных предприятий и Трехсторонняя декларация принципов МОТ, касающихся многонациональных предпри</w:t>
      </w:r>
      <w:r w:rsidR="007A4D0F">
        <w:rPr>
          <w:rFonts w:ascii="Times New Roman" w:hAnsi="Times New Roman" w:cs="Times New Roman"/>
          <w:sz w:val="24"/>
          <w:szCs w:val="24"/>
        </w:rPr>
        <w:t>ятий и социальной политики</w:t>
      </w:r>
      <w:r w:rsidRPr="0072417C">
        <w:rPr>
          <w:rFonts w:ascii="Times New Roman" w:hAnsi="Times New Roman" w:cs="Times New Roman"/>
          <w:sz w:val="24"/>
          <w:szCs w:val="24"/>
        </w:rPr>
        <w:t xml:space="preserve"> (MNE Declaration-5th Edition 2017).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UniCredit подтверждает свою приверженность соблюдению всех национальных законов о заня</w:t>
      </w:r>
      <w:r w:rsidR="00F754B7">
        <w:rPr>
          <w:rFonts w:ascii="Times New Roman" w:hAnsi="Times New Roman" w:cs="Times New Roman"/>
          <w:sz w:val="24"/>
          <w:szCs w:val="24"/>
        </w:rPr>
        <w:t xml:space="preserve">тости, коллективных договоров, </w:t>
      </w:r>
      <w:r w:rsidRPr="0072417C">
        <w:rPr>
          <w:rFonts w:ascii="Times New Roman" w:hAnsi="Times New Roman" w:cs="Times New Roman"/>
          <w:sz w:val="24"/>
          <w:szCs w:val="24"/>
        </w:rPr>
        <w:t>правил охраны здоровья и</w:t>
      </w:r>
      <w:r w:rsidR="00F754B7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 xml:space="preserve">безопасности, а </w:t>
      </w:r>
      <w:r w:rsidR="0041300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13005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международно признанное и </w:t>
      </w:r>
      <w:r w:rsidRPr="0072417C">
        <w:rPr>
          <w:rFonts w:ascii="Times New Roman" w:hAnsi="Times New Roman" w:cs="Times New Roman"/>
          <w:sz w:val="24"/>
          <w:szCs w:val="24"/>
        </w:rPr>
        <w:t>применимое законодательство и права человека на всех рынках, где UniCredit ведет свою деятельность.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UniCredit подтверждает свою приверженность справедливому трудоустройству и условиям труда во всей компании с учетом</w:t>
      </w:r>
      <w:r w:rsid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местных законов и стандартов занятости, а также национальных или корпоративных коллективных договоров, где они действуют, и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в соответствии с Совместными декларациями, подписанными с Европейским рабочим советом (Приложение 2).</w:t>
      </w:r>
    </w:p>
    <w:p w:rsidR="00413005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UniCredit подтверждает свое обязательство устранить дискриминацию в трудовых отношениях и, в частности, будет принимать на работу</w:t>
      </w:r>
      <w:r w:rsidR="005863D3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женщин и мужчин на основе их конкретных навыков, относиться к каждому человеку с достоинством, не допускать дискриминации по признакам</w:t>
      </w:r>
      <w:r w:rsid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возраста, социального происхождения, семейного положения, пола, сексуальной ориентации, инвалидности, политических, профсоюзных или религиозных взглядов или</w:t>
      </w:r>
      <w:r w:rsid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реальной или предполагаемой принадлежности к какой-либо этнической группе или нации в соответствии с Конвенцией МОТ № 111.</w:t>
      </w:r>
    </w:p>
    <w:p w:rsidR="0072417C" w:rsidRPr="0072417C" w:rsidRDefault="0072417C" w:rsidP="0072417C">
      <w:pPr>
        <w:rPr>
          <w:rFonts w:ascii="Times New Roman" w:hAnsi="Times New Roman" w:cs="Times New Roman"/>
          <w:b/>
          <w:sz w:val="24"/>
          <w:szCs w:val="24"/>
        </w:rPr>
      </w:pPr>
      <w:r w:rsidRPr="0072417C">
        <w:rPr>
          <w:rFonts w:ascii="Times New Roman" w:hAnsi="Times New Roman" w:cs="Times New Roman"/>
          <w:b/>
          <w:sz w:val="24"/>
          <w:szCs w:val="24"/>
        </w:rPr>
        <w:t>3. Права профсоюзов</w:t>
      </w:r>
    </w:p>
    <w:p w:rsidR="0072417C" w:rsidRPr="0072417C" w:rsidRDefault="0072417C" w:rsidP="00C264F5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Для того чтобы позволить сотрудникам реализовать свою свободу объединения, в частности, право всех сотрудников на</w:t>
      </w:r>
      <w:r w:rsidR="00C264F5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Pr="0072417C">
        <w:rPr>
          <w:rFonts w:ascii="Times New Roman" w:hAnsi="Times New Roman" w:cs="Times New Roman"/>
          <w:sz w:val="24"/>
          <w:szCs w:val="24"/>
        </w:rPr>
        <w:t>, всту</w:t>
      </w:r>
      <w:r w:rsidR="0034497C">
        <w:rPr>
          <w:rFonts w:ascii="Times New Roman" w:hAnsi="Times New Roman" w:cs="Times New Roman"/>
          <w:sz w:val="24"/>
          <w:szCs w:val="24"/>
        </w:rPr>
        <w:t>пать в профсоюз</w:t>
      </w:r>
      <w:r w:rsidRPr="0072417C">
        <w:rPr>
          <w:rFonts w:ascii="Times New Roman" w:hAnsi="Times New Roman" w:cs="Times New Roman"/>
          <w:sz w:val="24"/>
          <w:szCs w:val="24"/>
        </w:rPr>
        <w:t xml:space="preserve"> и вести коллективные переговоры, UniCredit пр</w:t>
      </w:r>
      <w:r w:rsidR="0034497C">
        <w:rPr>
          <w:rFonts w:ascii="Times New Roman" w:hAnsi="Times New Roman" w:cs="Times New Roman"/>
          <w:sz w:val="24"/>
          <w:szCs w:val="24"/>
        </w:rPr>
        <w:t>имет все необходимые меры</w:t>
      </w:r>
      <w:r w:rsidRPr="0072417C">
        <w:rPr>
          <w:rFonts w:ascii="Times New Roman" w:hAnsi="Times New Roman" w:cs="Times New Roman"/>
          <w:sz w:val="24"/>
          <w:szCs w:val="24"/>
        </w:rPr>
        <w:t>: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a. Менеджеры Uni</w:t>
      </w:r>
      <w:r w:rsidR="00736E45">
        <w:rPr>
          <w:rFonts w:ascii="Times New Roman" w:hAnsi="Times New Roman" w:cs="Times New Roman"/>
          <w:sz w:val="24"/>
          <w:szCs w:val="24"/>
        </w:rPr>
        <w:t xml:space="preserve">Credit во всех странах должны создавать </w:t>
      </w:r>
      <w:r w:rsidRPr="0072417C">
        <w:rPr>
          <w:rFonts w:ascii="Times New Roman" w:hAnsi="Times New Roman" w:cs="Times New Roman"/>
          <w:sz w:val="24"/>
          <w:szCs w:val="24"/>
        </w:rPr>
        <w:t>свободную и открытую среду для осуществления права на</w:t>
      </w:r>
      <w:r w:rsidR="00C264F5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свободу объ</w:t>
      </w:r>
      <w:r w:rsidR="00736E45">
        <w:rPr>
          <w:rFonts w:ascii="Times New Roman" w:hAnsi="Times New Roman" w:cs="Times New Roman"/>
          <w:sz w:val="24"/>
          <w:szCs w:val="24"/>
        </w:rPr>
        <w:t>единения и не противодействовать</w:t>
      </w:r>
      <w:r w:rsidRPr="0072417C">
        <w:rPr>
          <w:rFonts w:ascii="Times New Roman" w:hAnsi="Times New Roman" w:cs="Times New Roman"/>
          <w:sz w:val="24"/>
          <w:szCs w:val="24"/>
        </w:rPr>
        <w:t xml:space="preserve"> вступлению работников в профсоюз или осуществлению их прав в</w:t>
      </w:r>
      <w:r w:rsidR="00C264F5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качестве члена профсоюза;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 xml:space="preserve">b. Руководители UniCredit во всех странах </w:t>
      </w:r>
      <w:r w:rsidR="00736E45">
        <w:rPr>
          <w:rFonts w:ascii="Times New Roman" w:hAnsi="Times New Roman" w:cs="Times New Roman"/>
          <w:sz w:val="24"/>
          <w:szCs w:val="24"/>
        </w:rPr>
        <w:t>должны подтверждать</w:t>
      </w:r>
      <w:r w:rsidRPr="0072417C">
        <w:rPr>
          <w:rFonts w:ascii="Times New Roman" w:hAnsi="Times New Roman" w:cs="Times New Roman"/>
          <w:sz w:val="24"/>
          <w:szCs w:val="24"/>
        </w:rPr>
        <w:t xml:space="preserve"> свою приверженность поддержанию среды, в которой</w:t>
      </w:r>
      <w:r w:rsidR="00736E45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сотрудни</w:t>
      </w:r>
      <w:r w:rsidR="00736E45">
        <w:rPr>
          <w:rFonts w:ascii="Times New Roman" w:hAnsi="Times New Roman" w:cs="Times New Roman"/>
          <w:sz w:val="24"/>
          <w:szCs w:val="24"/>
        </w:rPr>
        <w:t xml:space="preserve">ки не подвергаются запугиванию, </w:t>
      </w:r>
      <w:r w:rsidRPr="0072417C">
        <w:rPr>
          <w:rFonts w:ascii="Times New Roman" w:hAnsi="Times New Roman" w:cs="Times New Roman"/>
          <w:sz w:val="24"/>
          <w:szCs w:val="24"/>
        </w:rPr>
        <w:t>преследованиям, репрессиям и мести в отношении сотрудников при</w:t>
      </w:r>
      <w:r w:rsidR="00736E45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осущес</w:t>
      </w:r>
      <w:r w:rsidR="0053204F">
        <w:rPr>
          <w:rFonts w:ascii="Times New Roman" w:hAnsi="Times New Roman" w:cs="Times New Roman"/>
          <w:sz w:val="24"/>
          <w:szCs w:val="24"/>
        </w:rPr>
        <w:t>твлении</w:t>
      </w:r>
      <w:r w:rsidRPr="0072417C">
        <w:rPr>
          <w:rFonts w:ascii="Times New Roman" w:hAnsi="Times New Roman" w:cs="Times New Roman"/>
          <w:sz w:val="24"/>
          <w:szCs w:val="24"/>
        </w:rPr>
        <w:t xml:space="preserve"> своих прав. UniCredit признает право сотрудников на свободный выбор профсоюза и будет</w:t>
      </w:r>
      <w:r w:rsidR="00736E45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доводить свою нейтральную позицию до сведения всех сотрудников. Компания не будет препятствовать признанию профсоюза или</w:t>
      </w:r>
      <w:r w:rsidR="00736E45">
        <w:rPr>
          <w:rFonts w:ascii="Times New Roman" w:hAnsi="Times New Roman" w:cs="Times New Roman"/>
          <w:sz w:val="24"/>
          <w:szCs w:val="24"/>
        </w:rPr>
        <w:t xml:space="preserve"> его </w:t>
      </w:r>
      <w:r w:rsidRPr="0072417C">
        <w:rPr>
          <w:rFonts w:ascii="Times New Roman" w:hAnsi="Times New Roman" w:cs="Times New Roman"/>
          <w:sz w:val="24"/>
          <w:szCs w:val="24"/>
        </w:rPr>
        <w:t>представительства. Профсоюзы будут признаваться до тех пор, пока они используют соответствующие юридические процедуры для</w:t>
      </w:r>
      <w:r w:rsidR="00736E45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признания профсоюзов и при условии, что они удовлетворяют юридическим требованиям для признания, изложенным в</w:t>
      </w:r>
      <w:r w:rsidR="00736E45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соответствующем законе;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c. Как только UniCredit признает профсоюз, его менеджеры будут гарантировать позитивный подход к производственным отношениям и участвовать в коллективных переговорах</w:t>
      </w:r>
      <w:r w:rsidR="00CB3007">
        <w:rPr>
          <w:rFonts w:ascii="Times New Roman" w:hAnsi="Times New Roman" w:cs="Times New Roman"/>
          <w:sz w:val="24"/>
          <w:szCs w:val="24"/>
        </w:rPr>
        <w:t>,</w:t>
      </w:r>
      <w:r w:rsidRPr="0072417C">
        <w:rPr>
          <w:rFonts w:ascii="Times New Roman" w:hAnsi="Times New Roman" w:cs="Times New Roman"/>
          <w:sz w:val="24"/>
          <w:szCs w:val="24"/>
        </w:rPr>
        <w:t xml:space="preserve"> действуя добросовестно и пытаясь достичь соглашения с</w:t>
      </w:r>
      <w:r w:rsidR="00CB3007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представителями профсоюзов.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UniCredit работает в странах, в которых свобода объединения и права на профсоюзную деятельность</w:t>
      </w:r>
      <w:r w:rsidR="00A06EBA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признаны местным законодательством. Стороны соглашаются совместно оценивать любые сообщения о нарушениях вышеупомянуты</w:t>
      </w:r>
      <w:r w:rsidR="00A06EBA">
        <w:rPr>
          <w:rFonts w:ascii="Times New Roman" w:hAnsi="Times New Roman" w:cs="Times New Roman"/>
          <w:sz w:val="24"/>
          <w:szCs w:val="24"/>
        </w:rPr>
        <w:t xml:space="preserve">х </w:t>
      </w:r>
      <w:r w:rsidRPr="0072417C">
        <w:rPr>
          <w:rFonts w:ascii="Times New Roman" w:hAnsi="Times New Roman" w:cs="Times New Roman"/>
          <w:sz w:val="24"/>
          <w:szCs w:val="24"/>
        </w:rPr>
        <w:t>прав профсоюзов (как описано в статье 3. пункты (a), (b) и (c)), поступающие от местных профсоюзов, аффилированных с UNI Globa</w:t>
      </w:r>
      <w:r w:rsidR="00A06EB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72D10">
        <w:rPr>
          <w:rFonts w:ascii="Times New Roman" w:hAnsi="Times New Roman" w:cs="Times New Roman"/>
          <w:sz w:val="24"/>
          <w:szCs w:val="24"/>
        </w:rPr>
        <w:t xml:space="preserve">. </w:t>
      </w:r>
      <w:r w:rsidRPr="0072417C">
        <w:rPr>
          <w:rFonts w:ascii="Times New Roman" w:hAnsi="Times New Roman" w:cs="Times New Roman"/>
          <w:sz w:val="24"/>
          <w:szCs w:val="24"/>
        </w:rPr>
        <w:t xml:space="preserve">Любые разногласия, касающиеся применения настоящего </w:t>
      </w:r>
      <w:r w:rsidRPr="0072417C">
        <w:rPr>
          <w:rFonts w:ascii="Times New Roman" w:hAnsi="Times New Roman" w:cs="Times New Roman"/>
          <w:sz w:val="24"/>
          <w:szCs w:val="24"/>
        </w:rPr>
        <w:lastRenderedPageBreak/>
        <w:t>соглашения, будут рассматриваться в соответствии с процедурой разрешения споров (ст. 12).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 xml:space="preserve">Процесс разрешения споров (ст. 12) предусматривает, что первоначальные решения будут </w:t>
      </w:r>
      <w:r w:rsidR="0053204F">
        <w:rPr>
          <w:rFonts w:ascii="Times New Roman" w:hAnsi="Times New Roman" w:cs="Times New Roman"/>
          <w:sz w:val="24"/>
          <w:szCs w:val="24"/>
        </w:rPr>
        <w:t>вырабатываться</w:t>
      </w:r>
      <w:r w:rsidRPr="0072417C">
        <w:rPr>
          <w:rFonts w:ascii="Times New Roman" w:hAnsi="Times New Roman" w:cs="Times New Roman"/>
          <w:sz w:val="24"/>
          <w:szCs w:val="24"/>
        </w:rPr>
        <w:t xml:space="preserve"> на местном уровне.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72D10">
        <w:rPr>
          <w:rFonts w:ascii="Times New Roman" w:hAnsi="Times New Roman" w:cs="Times New Roman"/>
          <w:sz w:val="24"/>
          <w:szCs w:val="24"/>
        </w:rPr>
        <w:t>возникновения проблем</w:t>
      </w:r>
      <w:r w:rsidRPr="0072417C">
        <w:rPr>
          <w:rFonts w:ascii="Times New Roman" w:hAnsi="Times New Roman" w:cs="Times New Roman"/>
          <w:sz w:val="24"/>
          <w:szCs w:val="24"/>
        </w:rPr>
        <w:t xml:space="preserve">, которые не могут быть решены на местном уровне, каждая сторона может обратиться за решением </w:t>
      </w:r>
      <w:r w:rsidR="00172D10">
        <w:rPr>
          <w:rFonts w:ascii="Times New Roman" w:hAnsi="Times New Roman" w:cs="Times New Roman"/>
          <w:sz w:val="24"/>
          <w:szCs w:val="24"/>
        </w:rPr>
        <w:t>в Центральный комитет</w:t>
      </w:r>
      <w:r w:rsidRPr="0072417C">
        <w:rPr>
          <w:rFonts w:ascii="Times New Roman" w:hAnsi="Times New Roman" w:cs="Times New Roman"/>
          <w:sz w:val="24"/>
          <w:szCs w:val="24"/>
        </w:rPr>
        <w:t xml:space="preserve"> по мониторингу (ст. 11).</w:t>
      </w:r>
    </w:p>
    <w:p w:rsidR="0072417C" w:rsidRDefault="00390E4A" w:rsidP="0072417C">
      <w:pPr>
        <w:rPr>
          <w:rFonts w:ascii="Times New Roman" w:hAnsi="Times New Roman" w:cs="Times New Roman"/>
          <w:sz w:val="24"/>
          <w:szCs w:val="24"/>
        </w:rPr>
      </w:pPr>
      <w:r w:rsidRPr="00390E4A">
        <w:rPr>
          <w:rFonts w:ascii="Times New Roman" w:hAnsi="Times New Roman" w:cs="Times New Roman"/>
          <w:sz w:val="24"/>
          <w:szCs w:val="24"/>
          <w:highlight w:val="green"/>
        </w:rPr>
        <w:t>Встречи профсоюза UniCredit с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остальными работниками </w:t>
      </w:r>
      <w:r w:rsidR="0072417C" w:rsidRPr="0072417C">
        <w:rPr>
          <w:rFonts w:ascii="Times New Roman" w:hAnsi="Times New Roman" w:cs="Times New Roman"/>
          <w:sz w:val="24"/>
          <w:szCs w:val="24"/>
        </w:rPr>
        <w:t>для обсуждения вступ</w:t>
      </w:r>
      <w:r>
        <w:rPr>
          <w:rFonts w:ascii="Times New Roman" w:hAnsi="Times New Roman" w:cs="Times New Roman"/>
          <w:sz w:val="24"/>
          <w:szCs w:val="24"/>
        </w:rPr>
        <w:t>ления в профсоюз</w:t>
      </w:r>
      <w:r w:rsidR="0072417C" w:rsidRPr="0072417C">
        <w:rPr>
          <w:rFonts w:ascii="Times New Roman" w:hAnsi="Times New Roman" w:cs="Times New Roman"/>
          <w:sz w:val="24"/>
          <w:szCs w:val="24"/>
        </w:rPr>
        <w:t xml:space="preserve"> могут проводиться на территории работодателя</w:t>
      </w:r>
      <w:r w:rsidR="00172D10">
        <w:rPr>
          <w:rFonts w:ascii="Times New Roman" w:hAnsi="Times New Roman" w:cs="Times New Roman"/>
          <w:sz w:val="24"/>
          <w:szCs w:val="24"/>
        </w:rPr>
        <w:t xml:space="preserve"> </w:t>
      </w:r>
      <w:r w:rsidR="0072417C" w:rsidRPr="0072417C">
        <w:rPr>
          <w:rFonts w:ascii="Times New Roman" w:hAnsi="Times New Roman" w:cs="Times New Roman"/>
          <w:sz w:val="24"/>
          <w:szCs w:val="24"/>
        </w:rPr>
        <w:t>и будут организованы таким образом, чтобы не нарушать деятельность компании. Никакое соглашение не будет умалять</w:t>
      </w:r>
      <w:r w:rsidR="00172D10">
        <w:rPr>
          <w:rFonts w:ascii="Times New Roman" w:hAnsi="Times New Roman" w:cs="Times New Roman"/>
          <w:sz w:val="24"/>
          <w:szCs w:val="24"/>
        </w:rPr>
        <w:t xml:space="preserve"> </w:t>
      </w:r>
      <w:r w:rsidR="0072417C" w:rsidRPr="0072417C">
        <w:rPr>
          <w:rFonts w:ascii="Times New Roman" w:hAnsi="Times New Roman" w:cs="Times New Roman"/>
          <w:sz w:val="24"/>
          <w:szCs w:val="24"/>
        </w:rPr>
        <w:t>местную практику.</w:t>
      </w:r>
    </w:p>
    <w:p w:rsidR="0072417C" w:rsidRPr="0072417C" w:rsidRDefault="0072417C" w:rsidP="0072417C">
      <w:pPr>
        <w:rPr>
          <w:rFonts w:ascii="Times New Roman" w:hAnsi="Times New Roman" w:cs="Times New Roman"/>
          <w:b/>
          <w:sz w:val="24"/>
          <w:szCs w:val="24"/>
        </w:rPr>
      </w:pPr>
      <w:r w:rsidRPr="0072417C">
        <w:rPr>
          <w:rFonts w:ascii="Times New Roman" w:hAnsi="Times New Roman" w:cs="Times New Roman"/>
          <w:b/>
          <w:sz w:val="24"/>
          <w:szCs w:val="24"/>
        </w:rPr>
        <w:t>4. Борьба с сексуальными домогательствами</w:t>
      </w:r>
    </w:p>
    <w:p w:rsidR="004F6DF4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Согласно МОТ, сексуальное домогательство является одной из форм дискриминации в соответствии с К</w:t>
      </w:r>
      <w:r w:rsidR="004F6DF4">
        <w:rPr>
          <w:rFonts w:ascii="Times New Roman" w:hAnsi="Times New Roman" w:cs="Times New Roman"/>
          <w:sz w:val="24"/>
          <w:szCs w:val="24"/>
        </w:rPr>
        <w:t>онвенцией 111, одной из основополагающих</w:t>
      </w:r>
      <w:r w:rsidRPr="0072417C">
        <w:rPr>
          <w:rFonts w:ascii="Times New Roman" w:hAnsi="Times New Roman" w:cs="Times New Roman"/>
          <w:sz w:val="24"/>
          <w:szCs w:val="24"/>
        </w:rPr>
        <w:t xml:space="preserve"> конвенций МОТ.</w:t>
      </w:r>
      <w:r w:rsidR="004F6DF4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Конвенция утверждает, что все люди, независимо от их расы, вероисповедания или пола, имеют</w:t>
      </w:r>
      <w:r w:rsidR="004F6DF4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право добиваться своего материального благополучия и духовного развития в условиях свободы и достоинства, экономической</w:t>
      </w:r>
      <w:r w:rsidR="004F6DF4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безопасности и равных возможностей.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UniCredit и UNI хотят быть уверены, что все сотрудники осведомлены о том, что представляет собой сексуальное домогательство, чтобы они полностью</w:t>
      </w:r>
      <w:r w:rsidR="004F6DF4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понимали, что от них ожидается, знали, как сообщи</w:t>
      </w:r>
      <w:r w:rsidR="004F6DF4">
        <w:rPr>
          <w:rFonts w:ascii="Times New Roman" w:hAnsi="Times New Roman" w:cs="Times New Roman"/>
          <w:sz w:val="24"/>
          <w:szCs w:val="24"/>
        </w:rPr>
        <w:t>ть о любых проблемах.</w:t>
      </w:r>
    </w:p>
    <w:p w:rsidR="0072417C" w:rsidRPr="0072417C" w:rsidRDefault="00E9692E" w:rsidP="00724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Сексуальное домогательство –</w:t>
      </w:r>
      <w:r w:rsidR="0072417C" w:rsidRPr="0072417C">
        <w:rPr>
          <w:rFonts w:ascii="Times New Roman" w:hAnsi="Times New Roman" w:cs="Times New Roman"/>
          <w:sz w:val="24"/>
          <w:szCs w:val="24"/>
        </w:rPr>
        <w:t xml:space="preserve"> это форма насилия, которая затрагивает женщин и мужчин на рабочем месте. Стороны также стремятся</w:t>
      </w:r>
      <w:r w:rsidR="003F6CEE">
        <w:rPr>
          <w:rFonts w:ascii="Times New Roman" w:hAnsi="Times New Roman" w:cs="Times New Roman"/>
          <w:sz w:val="24"/>
          <w:szCs w:val="24"/>
        </w:rPr>
        <w:t xml:space="preserve"> </w:t>
      </w:r>
      <w:r w:rsidR="0072417C" w:rsidRPr="0072417C">
        <w:rPr>
          <w:rFonts w:ascii="Times New Roman" w:hAnsi="Times New Roman" w:cs="Times New Roman"/>
          <w:sz w:val="24"/>
          <w:szCs w:val="24"/>
        </w:rPr>
        <w:t xml:space="preserve">бороться с сексуальными домогательствами по признаку сексуальной </w:t>
      </w:r>
      <w:r w:rsidR="003F6CEE">
        <w:rPr>
          <w:rFonts w:ascii="Times New Roman" w:hAnsi="Times New Roman" w:cs="Times New Roman"/>
          <w:sz w:val="24"/>
          <w:szCs w:val="24"/>
        </w:rPr>
        <w:t xml:space="preserve">ориентации, независимо от стажа </w:t>
      </w:r>
      <w:r w:rsidR="0072417C" w:rsidRPr="0072417C">
        <w:rPr>
          <w:rFonts w:ascii="Times New Roman" w:hAnsi="Times New Roman" w:cs="Times New Roman"/>
          <w:sz w:val="24"/>
          <w:szCs w:val="24"/>
        </w:rPr>
        <w:t>сотрудника или типа контракта, который он заключил с UniCredit, и бороться с ними одинаков</w:t>
      </w:r>
      <w:r w:rsidR="003F6CEE">
        <w:rPr>
          <w:rFonts w:ascii="Times New Roman" w:hAnsi="Times New Roman" w:cs="Times New Roman"/>
          <w:sz w:val="24"/>
          <w:szCs w:val="24"/>
        </w:rPr>
        <w:t>о</w:t>
      </w:r>
      <w:r w:rsidR="0072417C" w:rsidRPr="0072417C">
        <w:rPr>
          <w:rFonts w:ascii="Times New Roman" w:hAnsi="Times New Roman" w:cs="Times New Roman"/>
          <w:sz w:val="24"/>
          <w:szCs w:val="24"/>
        </w:rPr>
        <w:t>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Сексуальное домогательство нарушает принцип равенства и вредит рабочим отношениям. Оно может принимать несколько форм: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- оскорбления, замечания или неуместные инсинуации по поводу одежды, телосложения, возраста и т.д.;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- снисходительное отношение с оскорбительным сексуальным подтекстом;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 xml:space="preserve">- </w:t>
      </w:r>
      <w:r w:rsidRPr="006A74A3">
        <w:rPr>
          <w:rFonts w:ascii="Times New Roman" w:hAnsi="Times New Roman" w:cs="Times New Roman"/>
          <w:sz w:val="24"/>
          <w:szCs w:val="24"/>
          <w:highlight w:val="green"/>
        </w:rPr>
        <w:t>сексуал</w:t>
      </w:r>
      <w:r w:rsidR="006A74A3" w:rsidRPr="006A74A3">
        <w:rPr>
          <w:rFonts w:ascii="Times New Roman" w:hAnsi="Times New Roman" w:cs="Times New Roman"/>
          <w:sz w:val="24"/>
          <w:szCs w:val="24"/>
          <w:highlight w:val="green"/>
        </w:rPr>
        <w:t xml:space="preserve">ьные предложения или неуместные </w:t>
      </w:r>
      <w:r w:rsidRPr="006A74A3">
        <w:rPr>
          <w:rFonts w:ascii="Times New Roman" w:hAnsi="Times New Roman" w:cs="Times New Roman"/>
          <w:sz w:val="24"/>
          <w:szCs w:val="24"/>
          <w:highlight w:val="green"/>
        </w:rPr>
        <w:t xml:space="preserve">скрытые или явные просьбы, </w:t>
      </w:r>
      <w:r w:rsidR="006A74A3">
        <w:rPr>
          <w:rFonts w:ascii="Times New Roman" w:hAnsi="Times New Roman" w:cs="Times New Roman"/>
          <w:sz w:val="24"/>
          <w:szCs w:val="24"/>
          <w:highlight w:val="green"/>
        </w:rPr>
        <w:t xml:space="preserve">в том числе </w:t>
      </w:r>
      <w:r w:rsidRPr="006A74A3">
        <w:rPr>
          <w:rFonts w:ascii="Times New Roman" w:hAnsi="Times New Roman" w:cs="Times New Roman"/>
          <w:sz w:val="24"/>
          <w:szCs w:val="24"/>
          <w:highlight w:val="green"/>
        </w:rPr>
        <w:t>сопрово</w:t>
      </w:r>
      <w:r w:rsidR="006A74A3" w:rsidRPr="006A74A3">
        <w:rPr>
          <w:rFonts w:ascii="Times New Roman" w:hAnsi="Times New Roman" w:cs="Times New Roman"/>
          <w:sz w:val="24"/>
          <w:szCs w:val="24"/>
          <w:highlight w:val="green"/>
        </w:rPr>
        <w:t>ждаемые угрозами;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- жесты, которые могут быть истолкованы как сексуальные по своей природе;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- неоправданный физиче</w:t>
      </w:r>
      <w:r w:rsidR="003F6CEE">
        <w:rPr>
          <w:rFonts w:ascii="Times New Roman" w:hAnsi="Times New Roman" w:cs="Times New Roman"/>
          <w:sz w:val="24"/>
          <w:szCs w:val="24"/>
        </w:rPr>
        <w:t>ский контакт, такой как</w:t>
      </w:r>
      <w:r w:rsidRPr="0072417C">
        <w:rPr>
          <w:rFonts w:ascii="Times New Roman" w:hAnsi="Times New Roman" w:cs="Times New Roman"/>
          <w:sz w:val="24"/>
          <w:szCs w:val="24"/>
        </w:rPr>
        <w:t xml:space="preserve"> поглаживание, щипки или физическая агрессия;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- создание рабочей среды, не уважающей сексуальную ориентацию и любое другое индивидуальное разнообразие;</w:t>
      </w:r>
    </w:p>
    <w:p w:rsidR="003F6CEE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lastRenderedPageBreak/>
        <w:t>- утверждение сексуального или романтического взаимодействия в качестве условия при решении вопросов трудоустройства (включая прием на работу,</w:t>
      </w:r>
      <w:r w:rsidR="003F6CEE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компенсацию, продвижение по службе, доступ к собраниям или другим возможностям на рабочем месте, а также карьерный рост в целом).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UniCredit и UNI согласны принять необходимые меры для снижения риска сексуальных домогательств на рабочем месте.</w:t>
      </w:r>
    </w:p>
    <w:p w:rsidR="00E668F3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В отношении данного обязательства UniCredit соблюдает законы и национальные или корпоративные коллективные договоры, в соответствии с которыми работает UniCredit.</w:t>
      </w:r>
    </w:p>
    <w:p w:rsidR="00E668F3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Некоторые положения данного соглашения между UniCredit и UNI могут быть более благоприятными</w:t>
      </w:r>
      <w:r w:rsidR="00E668F3">
        <w:rPr>
          <w:rFonts w:ascii="Times New Roman" w:hAnsi="Times New Roman" w:cs="Times New Roman"/>
          <w:sz w:val="24"/>
          <w:szCs w:val="24"/>
        </w:rPr>
        <w:t xml:space="preserve">, </w:t>
      </w:r>
      <w:r w:rsidRPr="0072417C">
        <w:rPr>
          <w:rFonts w:ascii="Times New Roman" w:hAnsi="Times New Roman" w:cs="Times New Roman"/>
          <w:sz w:val="24"/>
          <w:szCs w:val="24"/>
        </w:rPr>
        <w:t>чем некоторые положения национального законодательства. В таких случаях UniCredit будет стремиться, посредством диалога, продвигать более благоприятные</w:t>
      </w:r>
      <w:r w:rsidR="00E668F3">
        <w:rPr>
          <w:rFonts w:ascii="Times New Roman" w:hAnsi="Times New Roman" w:cs="Times New Roman"/>
          <w:sz w:val="24"/>
          <w:szCs w:val="24"/>
        </w:rPr>
        <w:t xml:space="preserve"> принципы, признанные</w:t>
      </w:r>
      <w:r w:rsidRPr="0072417C">
        <w:rPr>
          <w:rFonts w:ascii="Times New Roman" w:hAnsi="Times New Roman" w:cs="Times New Roman"/>
          <w:sz w:val="24"/>
          <w:szCs w:val="24"/>
        </w:rPr>
        <w:t xml:space="preserve"> настоящим соглашением, для борьбы с сексуальными домогательствами на рабочем месте, оставаясь при этом свободным от каких-либо</w:t>
      </w:r>
      <w:r w:rsidR="00E668F3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обязательств нарушать законы любой из этих стран. Данное обязательство основано на усилиях, предпринятых</w:t>
      </w:r>
      <w:r w:rsidR="00E668F3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UniCredit и UNI по продвижению разнообразия и интеграции людей в рабочую силу, независимо от их пола, возраста, этнического</w:t>
      </w:r>
      <w:r w:rsidR="00E668F3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происхождения, инвалидности или сексуальной ориентации.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Кроме того, UniCredit подтверждает свою приверженность борьбе с сексуальными домогательствами со стороны клиентов, заказчиков и субподрядчиков, ставя благополучие своих сотрудников на первое место среди своих приоритетов.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UniCredit и UNI способствуют созданию позитивной рабочей среды, продвигая лучшие практики и практические действия</w:t>
      </w:r>
      <w:r w:rsidR="005808D7">
        <w:rPr>
          <w:rFonts w:ascii="Times New Roman" w:hAnsi="Times New Roman" w:cs="Times New Roman"/>
          <w:sz w:val="24"/>
          <w:szCs w:val="24"/>
        </w:rPr>
        <w:t>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UniCredit обязуется и находится в процессе принятия и обеспечения соблюдения конкретных Глобальных правил и всеобъемлющей системы внутренних процедур по предотвращению домогательств, притеснений, сексуальных проступков и преследований на рабочем месте.</w:t>
      </w:r>
      <w:r w:rsidR="005808D7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Конкретная реализация этих правил и процедур будет подл</w:t>
      </w:r>
      <w:r w:rsidR="000A6426">
        <w:rPr>
          <w:rFonts w:ascii="Times New Roman" w:hAnsi="Times New Roman" w:cs="Times New Roman"/>
          <w:sz w:val="24"/>
          <w:szCs w:val="24"/>
        </w:rPr>
        <w:t>ежать предварительному освещению</w:t>
      </w:r>
      <w:r w:rsidR="005808D7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местным филиалам UNI и/или представителям работников. Элемен</w:t>
      </w:r>
      <w:r w:rsidR="000A6426">
        <w:rPr>
          <w:rFonts w:ascii="Times New Roman" w:hAnsi="Times New Roman" w:cs="Times New Roman"/>
          <w:sz w:val="24"/>
          <w:szCs w:val="24"/>
        </w:rPr>
        <w:t>ты этих правил и процедур включают следующие пункты</w:t>
      </w:r>
      <w:r w:rsidRPr="0072417C">
        <w:rPr>
          <w:rFonts w:ascii="Times New Roman" w:hAnsi="Times New Roman" w:cs="Times New Roman"/>
          <w:sz w:val="24"/>
          <w:szCs w:val="24"/>
        </w:rPr>
        <w:t>: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- все сотрудники будут иметь доступ к нескольким конфиденциальным каналам отчетности;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- UniCredit будет надлежащим образом расследовать все сообщения о сексуальных домогательствах;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- сексуальное домогательство является правонарушением, которое после надлежащего расследования может быть подвергнуто дисциплинарным процедурам</w:t>
      </w:r>
      <w:r w:rsidR="000A6426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независимо от тяжести правонарушения. Некоторые проступки могут привести к официальным дисциплинарным мерам.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UniCredit проинформирует всех сотрудников об этих правилах/процедурах и о возложенной на них ответственности</w:t>
      </w:r>
      <w:r w:rsidR="000A6426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и может организовывать обучение по этому вопросу.</w:t>
      </w:r>
    </w:p>
    <w:p w:rsid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lastRenderedPageBreak/>
        <w:t>Профсоюзы, входящие в UNI и представляющие интересы сотрудников UniCredit, могут пожелать организовать мероприятия по повышению осведомленности и обучение для своих членов.</w:t>
      </w:r>
    </w:p>
    <w:p w:rsidR="000A6426" w:rsidRPr="0072417C" w:rsidRDefault="000A6426" w:rsidP="0072417C">
      <w:pPr>
        <w:rPr>
          <w:rFonts w:ascii="Times New Roman" w:hAnsi="Times New Roman" w:cs="Times New Roman"/>
          <w:sz w:val="24"/>
          <w:szCs w:val="24"/>
        </w:rPr>
      </w:pPr>
    </w:p>
    <w:p w:rsidR="0072417C" w:rsidRPr="000A6426" w:rsidRDefault="0072417C" w:rsidP="0072417C">
      <w:pPr>
        <w:rPr>
          <w:rFonts w:ascii="Times New Roman" w:hAnsi="Times New Roman" w:cs="Times New Roman"/>
          <w:b/>
          <w:sz w:val="24"/>
          <w:szCs w:val="24"/>
        </w:rPr>
      </w:pPr>
      <w:r w:rsidRPr="000A6426">
        <w:rPr>
          <w:rFonts w:ascii="Times New Roman" w:hAnsi="Times New Roman" w:cs="Times New Roman"/>
          <w:b/>
          <w:sz w:val="24"/>
          <w:szCs w:val="24"/>
        </w:rPr>
        <w:t>5. Борьба с дискриминацией и</w:t>
      </w:r>
      <w:r w:rsidR="000A6426" w:rsidRPr="000A6426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0A6426">
        <w:rPr>
          <w:rFonts w:ascii="Times New Roman" w:hAnsi="Times New Roman" w:cs="Times New Roman"/>
          <w:b/>
          <w:sz w:val="24"/>
          <w:szCs w:val="24"/>
        </w:rPr>
        <w:t>родвижение многообразия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UniCredit обязуется бороться с дискриминацией и поощрять разнообразие, равные возможности, наем и</w:t>
      </w:r>
      <w:r w:rsidR="00274F59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удержания работников с ограниченными возможностями и соблюдения равенства между женщинами и мужчинами.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Многообразие может выражаться в различиях по полу, возрасту, происхождению, культуре, сексуальной ориентации, национальности, взглядам и</w:t>
      </w:r>
      <w:r w:rsidR="00067EEC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убеждениям, инвалидности, семейному положению, образованию и членству в профсоюзе.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Ни при каких обстоятельствах не допускается, чтобы эти различия влияли на решения о найме, обучении</w:t>
      </w:r>
      <w:r w:rsidR="00067EEC">
        <w:rPr>
          <w:rFonts w:ascii="Times New Roman" w:hAnsi="Times New Roman" w:cs="Times New Roman"/>
          <w:sz w:val="24"/>
          <w:szCs w:val="24"/>
        </w:rPr>
        <w:t>, карьерном росте</w:t>
      </w:r>
      <w:r w:rsidRPr="0072417C">
        <w:rPr>
          <w:rFonts w:ascii="Times New Roman" w:hAnsi="Times New Roman" w:cs="Times New Roman"/>
          <w:sz w:val="24"/>
          <w:szCs w:val="24"/>
        </w:rPr>
        <w:t xml:space="preserve"> и развитии.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 будет способствовать большему разнообразию профсоюзного представительства и персонала среди своих членских организаций.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UniCredit будет стремиться к увеличению разнообр</w:t>
      </w:r>
      <w:r w:rsidR="00067EEC">
        <w:rPr>
          <w:rFonts w:ascii="Times New Roman" w:hAnsi="Times New Roman" w:cs="Times New Roman"/>
          <w:sz w:val="24"/>
          <w:szCs w:val="24"/>
        </w:rPr>
        <w:t>азия в своих командах на каждом уровне. В</w:t>
      </w:r>
      <w:r w:rsidRPr="0072417C">
        <w:rPr>
          <w:rFonts w:ascii="Times New Roman" w:hAnsi="Times New Roman" w:cs="Times New Roman"/>
          <w:sz w:val="24"/>
          <w:szCs w:val="24"/>
        </w:rPr>
        <w:t xml:space="preserve"> частности,</w:t>
      </w:r>
      <w:r w:rsidR="00067EEC">
        <w:rPr>
          <w:rFonts w:ascii="Times New Roman" w:hAnsi="Times New Roman" w:cs="Times New Roman"/>
          <w:sz w:val="24"/>
          <w:szCs w:val="24"/>
        </w:rPr>
        <w:t xml:space="preserve"> на управленческом и руководящем</w:t>
      </w:r>
      <w:r w:rsidRPr="0072417C">
        <w:rPr>
          <w:rFonts w:ascii="Times New Roman" w:hAnsi="Times New Roman" w:cs="Times New Roman"/>
          <w:sz w:val="24"/>
          <w:szCs w:val="24"/>
        </w:rPr>
        <w:t xml:space="preserve"> уровнях.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UniCredit намерен продолжать и развивать свою политику приветствия сотрудников с ограниченными возможностями посредством</w:t>
      </w:r>
      <w:r w:rsidR="00067EEC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найма, интеграции, удержания и карьерного роста.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UniCredit и UNI обязуются содействовать профессиональному равенству между женщинами и мужчинами.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Принципы равенства между женщинами и мужчинами и недискриминации по половому признаку будут соблюдаться и</w:t>
      </w:r>
      <w:r w:rsidR="00067EEC">
        <w:rPr>
          <w:rFonts w:ascii="Times New Roman" w:hAnsi="Times New Roman" w:cs="Times New Roman"/>
          <w:sz w:val="24"/>
          <w:szCs w:val="24"/>
        </w:rPr>
        <w:t xml:space="preserve"> </w:t>
      </w:r>
      <w:r w:rsidR="0049580B">
        <w:rPr>
          <w:rFonts w:ascii="Times New Roman" w:hAnsi="Times New Roman" w:cs="Times New Roman"/>
          <w:sz w:val="24"/>
          <w:szCs w:val="24"/>
        </w:rPr>
        <w:t xml:space="preserve">поощряться. В </w:t>
      </w:r>
      <w:r w:rsidRPr="0072417C">
        <w:rPr>
          <w:rFonts w:ascii="Times New Roman" w:hAnsi="Times New Roman" w:cs="Times New Roman"/>
          <w:sz w:val="24"/>
          <w:szCs w:val="24"/>
        </w:rPr>
        <w:t>частности, в отношении процедур отбора и найма, распределения задач, продвижения по службе,</w:t>
      </w:r>
      <w:r w:rsidR="0049580B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вознаграждения и профессиональной подготовки. Эти принципы также применяются к любым изменениям в условиях труда, социальных</w:t>
      </w:r>
      <w:r w:rsidR="0049580B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льгот, расторжения трудовых договоров и любых других вопросов, влияющих на трудовую жизнь.</w:t>
      </w:r>
    </w:p>
    <w:p w:rsidR="0072417C" w:rsidRPr="0049580B" w:rsidRDefault="0072417C" w:rsidP="0072417C">
      <w:pPr>
        <w:rPr>
          <w:rFonts w:ascii="Times New Roman" w:hAnsi="Times New Roman" w:cs="Times New Roman"/>
          <w:b/>
          <w:sz w:val="24"/>
          <w:szCs w:val="24"/>
        </w:rPr>
      </w:pPr>
      <w:r w:rsidRPr="0049580B">
        <w:rPr>
          <w:rFonts w:ascii="Times New Roman" w:hAnsi="Times New Roman" w:cs="Times New Roman"/>
          <w:b/>
          <w:sz w:val="24"/>
          <w:szCs w:val="24"/>
        </w:rPr>
        <w:t>6. Позитивные условия труда и</w:t>
      </w:r>
      <w:r w:rsidR="0049580B" w:rsidRPr="00495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b/>
          <w:sz w:val="24"/>
          <w:szCs w:val="24"/>
        </w:rPr>
        <w:t>баланс между работой и личной жизнью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Новый глобальный контекст представляет собой растущее число вызовов, с одной стороны, обусловленных социально-демографическими</w:t>
      </w:r>
      <w:r w:rsidR="00856603">
        <w:rPr>
          <w:rFonts w:ascii="Times New Roman" w:hAnsi="Times New Roman" w:cs="Times New Roman"/>
          <w:sz w:val="24"/>
          <w:szCs w:val="24"/>
        </w:rPr>
        <w:t xml:space="preserve"> изменениям</w:t>
      </w:r>
      <w:r w:rsidR="002C5C86">
        <w:rPr>
          <w:rFonts w:ascii="Times New Roman" w:hAnsi="Times New Roman" w:cs="Times New Roman"/>
          <w:sz w:val="24"/>
          <w:szCs w:val="24"/>
        </w:rPr>
        <w:t>и, а с другой – цифровая эволюция</w:t>
      </w:r>
      <w:r w:rsidRPr="0072417C">
        <w:rPr>
          <w:rFonts w:ascii="Times New Roman" w:hAnsi="Times New Roman" w:cs="Times New Roman"/>
          <w:sz w:val="24"/>
          <w:szCs w:val="24"/>
        </w:rPr>
        <w:t>, которая меняет многие аспекты нашей повседневной жизни и то, как мы работаем.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Происходящие социально-демографические изменения влияют на потребности и ожидания людей в отношении баланса между работой и личной жизнью.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lastRenderedPageBreak/>
        <w:t>В то же время, технологическая и цифровая эволюция вызывает резкие изменения в привычках людей, как в профессиональной, так и в личной жизни</w:t>
      </w:r>
      <w:r w:rsidR="00AC307B">
        <w:rPr>
          <w:rFonts w:ascii="Times New Roman" w:hAnsi="Times New Roman" w:cs="Times New Roman"/>
          <w:sz w:val="24"/>
          <w:szCs w:val="24"/>
        </w:rPr>
        <w:t>,</w:t>
      </w:r>
      <w:r w:rsidRPr="0072417C">
        <w:rPr>
          <w:rFonts w:ascii="Times New Roman" w:hAnsi="Times New Roman" w:cs="Times New Roman"/>
          <w:sz w:val="24"/>
          <w:szCs w:val="24"/>
        </w:rPr>
        <w:t xml:space="preserve"> что также приводит к появлению новых возможностей гибкости на работе.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В свете текущего контекста UniCredit и UNI согласны с тем, что адекватный и пропорциональный баланс различных</w:t>
      </w:r>
      <w:r w:rsidR="00AC307B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аспектов жизни людей оказывает положительное влияние на рабочее место, вовлеченность, производительность и общее чувство</w:t>
      </w:r>
      <w:r w:rsidR="00AC307B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принадлежности к компании, а также улучшает качество жизни и благосостояние сотрудников.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Стороны намерены определить общегрупповой подход к балансу между работой и личной жизнью, определив общие руководящие принципы и</w:t>
      </w:r>
      <w:r w:rsidR="00AC307B">
        <w:rPr>
          <w:rFonts w:ascii="Times New Roman" w:hAnsi="Times New Roman" w:cs="Times New Roman"/>
          <w:sz w:val="24"/>
          <w:szCs w:val="24"/>
        </w:rPr>
        <w:t xml:space="preserve"> принципы</w:t>
      </w:r>
      <w:r w:rsidRPr="0072417C">
        <w:rPr>
          <w:rFonts w:ascii="Times New Roman" w:hAnsi="Times New Roman" w:cs="Times New Roman"/>
          <w:sz w:val="24"/>
          <w:szCs w:val="24"/>
        </w:rPr>
        <w:t xml:space="preserve"> для ведения социального диалога во всех странах и компаниях группы, в полном соответствии с</w:t>
      </w:r>
      <w:r w:rsidR="00AC307B">
        <w:rPr>
          <w:rFonts w:ascii="Times New Roman" w:hAnsi="Times New Roman" w:cs="Times New Roman"/>
          <w:sz w:val="24"/>
          <w:szCs w:val="24"/>
        </w:rPr>
        <w:t xml:space="preserve"> национальными трудовыми</w:t>
      </w:r>
      <w:r w:rsidRPr="0072417C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AC307B">
        <w:rPr>
          <w:rFonts w:ascii="Times New Roman" w:hAnsi="Times New Roman" w:cs="Times New Roman"/>
          <w:sz w:val="24"/>
          <w:szCs w:val="24"/>
        </w:rPr>
        <w:t>ми и юридическими и переговорными условиями</w:t>
      </w:r>
      <w:r w:rsidRPr="0072417C">
        <w:rPr>
          <w:rFonts w:ascii="Times New Roman" w:hAnsi="Times New Roman" w:cs="Times New Roman"/>
          <w:sz w:val="24"/>
          <w:szCs w:val="24"/>
        </w:rPr>
        <w:t>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UniCredit и UNI согласны с тем, что продвижение последовательных действий и поведения на всех уровнях компании</w:t>
      </w:r>
      <w:r w:rsidR="00683399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структуры - начиная с руководителей и менеджеров - является основой для перехода к корпоративной культуре, ориентированной на</w:t>
      </w:r>
      <w:r w:rsidR="00683399">
        <w:rPr>
          <w:rFonts w:ascii="Times New Roman" w:hAnsi="Times New Roman" w:cs="Times New Roman"/>
          <w:sz w:val="24"/>
          <w:szCs w:val="24"/>
        </w:rPr>
        <w:t xml:space="preserve"> соблюдение</w:t>
      </w:r>
      <w:r w:rsidRPr="0072417C">
        <w:rPr>
          <w:rFonts w:ascii="Times New Roman" w:hAnsi="Times New Roman" w:cs="Times New Roman"/>
          <w:sz w:val="24"/>
          <w:szCs w:val="24"/>
        </w:rPr>
        <w:t xml:space="preserve"> баланс</w:t>
      </w:r>
      <w:r w:rsidR="00683399">
        <w:rPr>
          <w:rFonts w:ascii="Times New Roman" w:hAnsi="Times New Roman" w:cs="Times New Roman"/>
          <w:sz w:val="24"/>
          <w:szCs w:val="24"/>
        </w:rPr>
        <w:t>а</w:t>
      </w:r>
      <w:r w:rsidRPr="0072417C">
        <w:rPr>
          <w:rFonts w:ascii="Times New Roman" w:hAnsi="Times New Roman" w:cs="Times New Roman"/>
          <w:sz w:val="24"/>
          <w:szCs w:val="24"/>
        </w:rPr>
        <w:t xml:space="preserve"> между работой и жизнью.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Кроме того, UniCredit напоминает о совместной декларации, подписанной с Европейским рабочим советом по вопросам баланса между работой и личной жизнью</w:t>
      </w:r>
      <w:r w:rsidR="00B83FB9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и о своей п</w:t>
      </w:r>
      <w:r w:rsidR="00064C3A">
        <w:rPr>
          <w:rFonts w:ascii="Times New Roman" w:hAnsi="Times New Roman" w:cs="Times New Roman"/>
          <w:sz w:val="24"/>
          <w:szCs w:val="24"/>
        </w:rPr>
        <w:t>риверженности приведенным ниже к</w:t>
      </w:r>
      <w:r w:rsidRPr="0072417C">
        <w:rPr>
          <w:rFonts w:ascii="Times New Roman" w:hAnsi="Times New Roman" w:cs="Times New Roman"/>
          <w:sz w:val="24"/>
          <w:szCs w:val="24"/>
        </w:rPr>
        <w:t>лючевым принципам: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- Люди на первом месте: люди - наш главный отлич</w:t>
      </w:r>
      <w:r w:rsidR="00064C3A">
        <w:rPr>
          <w:rFonts w:ascii="Times New Roman" w:hAnsi="Times New Roman" w:cs="Times New Roman"/>
          <w:sz w:val="24"/>
          <w:szCs w:val="24"/>
        </w:rPr>
        <w:t xml:space="preserve">ительный актив. </w:t>
      </w:r>
      <w:r w:rsidRPr="0072417C">
        <w:rPr>
          <w:rFonts w:ascii="Times New Roman" w:hAnsi="Times New Roman" w:cs="Times New Roman"/>
          <w:sz w:val="24"/>
          <w:szCs w:val="24"/>
        </w:rPr>
        <w:t>Уважение к людям на рабочем месте и забота об их меняющихся личных потребностях являются основой для разработки политики баланса между работой и личной жизнью.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- Качественная занятость: адекватный баланс между работой и личной жизнью способствует улучшению рабочей среды</w:t>
      </w:r>
      <w:r w:rsidR="00064C3A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и поддерживает наше стремление быть "лучшим местом для работы", повышая чувство принадлежности сотрудников и</w:t>
      </w:r>
      <w:r w:rsidR="00064C3A">
        <w:rPr>
          <w:rFonts w:ascii="Times New Roman" w:hAnsi="Times New Roman" w:cs="Times New Roman"/>
          <w:sz w:val="24"/>
          <w:szCs w:val="24"/>
        </w:rPr>
        <w:t xml:space="preserve"> укрепляя</w:t>
      </w:r>
      <w:r w:rsidRPr="0072417C">
        <w:rPr>
          <w:rFonts w:ascii="Times New Roman" w:hAnsi="Times New Roman" w:cs="Times New Roman"/>
          <w:sz w:val="24"/>
          <w:szCs w:val="24"/>
        </w:rPr>
        <w:t xml:space="preserve"> общую корпоративную идентичность.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- Уважение личной жизни сотрудников: возможности, предоставляемые новыми цифровыми инструментами, облегчают доступ к</w:t>
      </w:r>
      <w:r w:rsidR="00064C3A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коммуникациям и влияют на рабочие процессы и обслуживание клиентов. Эти возможности, влия</w:t>
      </w:r>
      <w:r w:rsidR="00120071">
        <w:rPr>
          <w:rFonts w:ascii="Times New Roman" w:hAnsi="Times New Roman" w:cs="Times New Roman"/>
          <w:sz w:val="24"/>
          <w:szCs w:val="24"/>
        </w:rPr>
        <w:t>ющие на изменение  рабочего пространства</w:t>
      </w:r>
      <w:r w:rsidRPr="0072417C">
        <w:rPr>
          <w:rFonts w:ascii="Times New Roman" w:hAnsi="Times New Roman" w:cs="Times New Roman"/>
          <w:sz w:val="24"/>
          <w:szCs w:val="24"/>
        </w:rPr>
        <w:t xml:space="preserve"> и время работы, должны управляться с полным уважением к частной жизни сотрудников, стимулируя</w:t>
      </w:r>
      <w:r w:rsidR="00120071">
        <w:rPr>
          <w:rFonts w:ascii="Times New Roman" w:hAnsi="Times New Roman" w:cs="Times New Roman"/>
          <w:sz w:val="24"/>
          <w:szCs w:val="24"/>
        </w:rPr>
        <w:t xml:space="preserve"> цифровую эволюцию</w:t>
      </w:r>
      <w:r w:rsidRPr="0072417C">
        <w:rPr>
          <w:rFonts w:ascii="Times New Roman" w:hAnsi="Times New Roman" w:cs="Times New Roman"/>
          <w:sz w:val="24"/>
          <w:szCs w:val="24"/>
        </w:rPr>
        <w:t xml:space="preserve"> в целях повышения качества профессиональной среды.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- Культура баланса между работой и личной жизнью: переход к корпоративной культуре, эффективно ориентированной на баланс между работой и личной жизнью, основывается</w:t>
      </w:r>
      <w:r w:rsidR="00120071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на поощрении последовательных действий и поведения на всех уровнях организации компании, в соответствии с</w:t>
      </w:r>
      <w:r w:rsidR="00120071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личными и деловыми потребностями.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- Качество жизни: адекватный баланс между работой и личной жизнью положительно сказывается на рабочем месте,</w:t>
      </w:r>
      <w:r w:rsidR="00120071">
        <w:rPr>
          <w:rFonts w:ascii="Times New Roman" w:hAnsi="Times New Roman" w:cs="Times New Roman"/>
          <w:sz w:val="24"/>
          <w:szCs w:val="24"/>
        </w:rPr>
        <w:t xml:space="preserve"> вовлеченности, производительности и общем чувстве</w:t>
      </w:r>
      <w:r w:rsidRPr="0072417C">
        <w:rPr>
          <w:rFonts w:ascii="Times New Roman" w:hAnsi="Times New Roman" w:cs="Times New Roman"/>
          <w:sz w:val="24"/>
          <w:szCs w:val="24"/>
        </w:rPr>
        <w:t xml:space="preserve"> принадлежно</w:t>
      </w:r>
      <w:r w:rsidR="00120071">
        <w:rPr>
          <w:rFonts w:ascii="Times New Roman" w:hAnsi="Times New Roman" w:cs="Times New Roman"/>
          <w:sz w:val="24"/>
          <w:szCs w:val="24"/>
        </w:rPr>
        <w:t xml:space="preserve">сти к компании, с последующим </w:t>
      </w:r>
      <w:r w:rsidRPr="0072417C">
        <w:rPr>
          <w:rFonts w:ascii="Times New Roman" w:hAnsi="Times New Roman" w:cs="Times New Roman"/>
          <w:sz w:val="24"/>
          <w:szCs w:val="24"/>
        </w:rPr>
        <w:t>последовательным</w:t>
      </w:r>
      <w:r w:rsidR="00120071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улучшение</w:t>
      </w:r>
      <w:r w:rsidR="00120071">
        <w:rPr>
          <w:rFonts w:ascii="Times New Roman" w:hAnsi="Times New Roman" w:cs="Times New Roman"/>
          <w:sz w:val="24"/>
          <w:szCs w:val="24"/>
        </w:rPr>
        <w:t>м</w:t>
      </w:r>
      <w:r w:rsidRPr="0072417C">
        <w:rPr>
          <w:rFonts w:ascii="Times New Roman" w:hAnsi="Times New Roman" w:cs="Times New Roman"/>
          <w:sz w:val="24"/>
          <w:szCs w:val="24"/>
        </w:rPr>
        <w:t xml:space="preserve"> качества жизни людей.</w:t>
      </w:r>
    </w:p>
    <w:p w:rsidR="009B5B37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lastRenderedPageBreak/>
        <w:t>- Равные возможности и недис</w:t>
      </w:r>
      <w:r w:rsidR="00120071">
        <w:rPr>
          <w:rFonts w:ascii="Times New Roman" w:hAnsi="Times New Roman" w:cs="Times New Roman"/>
          <w:sz w:val="24"/>
          <w:szCs w:val="24"/>
        </w:rPr>
        <w:t>криминация: доступность соблюдения</w:t>
      </w:r>
      <w:r w:rsidRPr="0072417C">
        <w:rPr>
          <w:rFonts w:ascii="Times New Roman" w:hAnsi="Times New Roman" w:cs="Times New Roman"/>
          <w:sz w:val="24"/>
          <w:szCs w:val="24"/>
        </w:rPr>
        <w:t xml:space="preserve"> баланса между работой и личной жизнью для каждого сотрудника</w:t>
      </w:r>
      <w:r w:rsidR="00120071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должна быть пр</w:t>
      </w:r>
      <w:r w:rsidR="00120071">
        <w:rPr>
          <w:rFonts w:ascii="Times New Roman" w:hAnsi="Times New Roman" w:cs="Times New Roman"/>
          <w:sz w:val="24"/>
          <w:szCs w:val="24"/>
        </w:rPr>
        <w:t>изнана как возможность, свободная от</w:t>
      </w:r>
      <w:r w:rsidR="00B32C40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любого вида ди</w:t>
      </w:r>
      <w:r w:rsidR="00B32C40">
        <w:rPr>
          <w:rFonts w:ascii="Times New Roman" w:hAnsi="Times New Roman" w:cs="Times New Roman"/>
          <w:sz w:val="24"/>
          <w:szCs w:val="24"/>
        </w:rPr>
        <w:t>скриминации - в соответствии с</w:t>
      </w:r>
      <w:r w:rsidRPr="0072417C">
        <w:rPr>
          <w:rFonts w:ascii="Times New Roman" w:hAnsi="Times New Roman" w:cs="Times New Roman"/>
          <w:sz w:val="24"/>
          <w:szCs w:val="24"/>
        </w:rPr>
        <w:t xml:space="preserve"> Совместной декларации "Равные возможности и недискриминация".</w:t>
      </w:r>
    </w:p>
    <w:p w:rsidR="009B5B37" w:rsidRDefault="009B5B37" w:rsidP="0072417C">
      <w:pPr>
        <w:rPr>
          <w:rFonts w:ascii="Times New Roman" w:hAnsi="Times New Roman" w:cs="Times New Roman"/>
          <w:sz w:val="24"/>
          <w:szCs w:val="24"/>
        </w:rPr>
      </w:pPr>
    </w:p>
    <w:p w:rsidR="0072417C" w:rsidRPr="009B5B37" w:rsidRDefault="0072417C" w:rsidP="0072417C">
      <w:pPr>
        <w:rPr>
          <w:rFonts w:ascii="Times New Roman" w:hAnsi="Times New Roman" w:cs="Times New Roman"/>
          <w:b/>
          <w:sz w:val="24"/>
          <w:szCs w:val="24"/>
        </w:rPr>
      </w:pPr>
      <w:r w:rsidRPr="009B5B37">
        <w:rPr>
          <w:rFonts w:ascii="Times New Roman" w:hAnsi="Times New Roman" w:cs="Times New Roman"/>
          <w:b/>
          <w:sz w:val="24"/>
          <w:szCs w:val="24"/>
        </w:rPr>
        <w:t>7. Здоровые и безопасные условия труда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Содействие здоровым и безопасным условиям труда для всех сотрудников является приоритетом для UniCredit.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Стороны договорились содействовать соблюдению установленных стандартов охраны здоровья и безопасности труда.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В этом контексте UniCredit поощряет инициативы, направленные на улучшение:</w:t>
      </w:r>
    </w:p>
    <w:p w:rsidR="0072417C" w:rsidRPr="0072417C" w:rsidRDefault="009B5B37" w:rsidP="00724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физического, психического и социального состояния</w:t>
      </w:r>
      <w:r w:rsidR="0072417C" w:rsidRPr="0072417C">
        <w:rPr>
          <w:rFonts w:ascii="Times New Roman" w:hAnsi="Times New Roman" w:cs="Times New Roman"/>
          <w:sz w:val="24"/>
          <w:szCs w:val="24"/>
        </w:rPr>
        <w:t xml:space="preserve"> сотрудников в каждом подразделении;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- предотвращение профессиональных и психосоциальных рисков.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UniCredit обязуется ценить и распространять перед</w:t>
      </w:r>
      <w:r w:rsidR="009B5B37">
        <w:rPr>
          <w:rFonts w:ascii="Times New Roman" w:hAnsi="Times New Roman" w:cs="Times New Roman"/>
          <w:sz w:val="24"/>
          <w:szCs w:val="24"/>
        </w:rPr>
        <w:t xml:space="preserve">овой опыт в этом вопросе и </w:t>
      </w:r>
      <w:r w:rsidRPr="0072417C">
        <w:rPr>
          <w:rFonts w:ascii="Times New Roman" w:hAnsi="Times New Roman" w:cs="Times New Roman"/>
          <w:sz w:val="24"/>
          <w:szCs w:val="24"/>
        </w:rPr>
        <w:t>способствовать его использованию.</w:t>
      </w:r>
    </w:p>
    <w:p w:rsidR="00E6661A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 призывает свои фи</w:t>
      </w:r>
      <w:r w:rsidR="008304CF">
        <w:rPr>
          <w:rFonts w:ascii="Times New Roman" w:hAnsi="Times New Roman" w:cs="Times New Roman"/>
          <w:sz w:val="24"/>
          <w:szCs w:val="24"/>
        </w:rPr>
        <w:t>лиалы участвовать в этих инициативах</w:t>
      </w:r>
      <w:r w:rsidRPr="0072417C">
        <w:rPr>
          <w:rFonts w:ascii="Times New Roman" w:hAnsi="Times New Roman" w:cs="Times New Roman"/>
          <w:sz w:val="24"/>
          <w:szCs w:val="24"/>
        </w:rPr>
        <w:t>, сигнализируя о возможных улучшениях</w:t>
      </w:r>
      <w:r w:rsidR="008304CF">
        <w:rPr>
          <w:rFonts w:ascii="Times New Roman" w:hAnsi="Times New Roman" w:cs="Times New Roman"/>
          <w:sz w:val="24"/>
          <w:szCs w:val="24"/>
        </w:rPr>
        <w:t xml:space="preserve"> условий труда</w:t>
      </w:r>
      <w:r w:rsidRPr="0072417C">
        <w:rPr>
          <w:rFonts w:ascii="Times New Roman" w:hAnsi="Times New Roman" w:cs="Times New Roman"/>
          <w:sz w:val="24"/>
          <w:szCs w:val="24"/>
        </w:rPr>
        <w:t xml:space="preserve"> и поощряя</w:t>
      </w:r>
      <w:r w:rsidR="009B5B37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сотрудников соблюдать стандарты профилактики и защиты, установленные в местных нормативных актах или в директивах, изданных</w:t>
      </w:r>
      <w:r w:rsidR="008304CF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UniCredit Group, которая их нанимает.</w:t>
      </w:r>
    </w:p>
    <w:p w:rsidR="00E6661A" w:rsidRDefault="00E6661A" w:rsidP="0072417C">
      <w:pPr>
        <w:rPr>
          <w:rFonts w:ascii="Times New Roman" w:hAnsi="Times New Roman" w:cs="Times New Roman"/>
          <w:sz w:val="24"/>
          <w:szCs w:val="24"/>
        </w:rPr>
      </w:pPr>
    </w:p>
    <w:p w:rsidR="0072417C" w:rsidRPr="00E6661A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E6661A">
        <w:rPr>
          <w:rFonts w:ascii="Times New Roman" w:hAnsi="Times New Roman" w:cs="Times New Roman"/>
          <w:b/>
          <w:sz w:val="24"/>
          <w:szCs w:val="24"/>
        </w:rPr>
        <w:t>8. Ответственные продажи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Финансовый сектор играет важную роль в экономике, которая идет гораздо дальше, чем стабильность</w:t>
      </w:r>
      <w:r w:rsidR="006929C6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самих финансовых учреждений. На нем лежит ответственность за обеспечение стабильности рынков и поддержку реального сектора экономики.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Таким образом, основная цель финансовых учреждений - предоставление надежных и устойчивых финансовых услуг.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Кроме того, UniCredit подтверждает свою приверженность следующим основополагающим принципам, изложенным в Совместной</w:t>
      </w:r>
      <w:r w:rsidR="006929C6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Декларации, подписанной с Европейским советом рабочих: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- Клиентоориентированность: потребности клиентов являются основой наших инвестиций. Деятельность по продажам и финансовому консультированию</w:t>
      </w:r>
      <w:r w:rsidR="006929C6">
        <w:rPr>
          <w:rFonts w:ascii="Times New Roman" w:hAnsi="Times New Roman" w:cs="Times New Roman"/>
          <w:sz w:val="24"/>
          <w:szCs w:val="24"/>
        </w:rPr>
        <w:t xml:space="preserve"> должны </w:t>
      </w:r>
      <w:r w:rsidRPr="0072417C">
        <w:rPr>
          <w:rFonts w:ascii="Times New Roman" w:hAnsi="Times New Roman" w:cs="Times New Roman"/>
          <w:sz w:val="24"/>
          <w:szCs w:val="24"/>
        </w:rPr>
        <w:t>удовлетворять потребности клиентов.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- Развитие сотрудников: UniCredit будет продолжать предоставлять сотрудникам надлежащее обучение и указания</w:t>
      </w:r>
      <w:r w:rsidR="00397C14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 xml:space="preserve">относительно поведения для управления отношениями с </w:t>
      </w:r>
      <w:r w:rsidRPr="0072417C">
        <w:rPr>
          <w:rFonts w:ascii="Times New Roman" w:hAnsi="Times New Roman" w:cs="Times New Roman"/>
          <w:sz w:val="24"/>
          <w:szCs w:val="24"/>
        </w:rPr>
        <w:lastRenderedPageBreak/>
        <w:t>клиентами, а такж</w:t>
      </w:r>
      <w:r w:rsidR="00397C14">
        <w:rPr>
          <w:rFonts w:ascii="Times New Roman" w:hAnsi="Times New Roman" w:cs="Times New Roman"/>
          <w:sz w:val="24"/>
          <w:szCs w:val="24"/>
        </w:rPr>
        <w:t xml:space="preserve">е для правильной оценки рисков </w:t>
      </w:r>
      <w:r w:rsidRPr="0072417C">
        <w:rPr>
          <w:rFonts w:ascii="Times New Roman" w:hAnsi="Times New Roman" w:cs="Times New Roman"/>
          <w:sz w:val="24"/>
          <w:szCs w:val="24"/>
        </w:rPr>
        <w:t>в связи с консультациями и продажами финансовых продуктов.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- Устойчивые продукты: бизнес-стратегия и практика должны вдохновлять на достижение высоких результатов благодаря качеству</w:t>
      </w:r>
      <w:r w:rsidR="00397C14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продукции и услуг для создания долговременной стоимости. Должно быть усилено внимание к разработке и реализации</w:t>
      </w:r>
      <w:r w:rsidR="00397C14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продуктов и услуг, ориентированных на потребности клиентов.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- Организацион</w:t>
      </w:r>
      <w:r w:rsidR="002A79D5">
        <w:rPr>
          <w:rFonts w:ascii="Times New Roman" w:hAnsi="Times New Roman" w:cs="Times New Roman"/>
          <w:sz w:val="24"/>
          <w:szCs w:val="24"/>
        </w:rPr>
        <w:t>ное управление: UniCredit продолжит</w:t>
      </w:r>
      <w:r w:rsidRPr="0072417C">
        <w:rPr>
          <w:rFonts w:ascii="Times New Roman" w:hAnsi="Times New Roman" w:cs="Times New Roman"/>
          <w:sz w:val="24"/>
          <w:szCs w:val="24"/>
        </w:rPr>
        <w:t xml:space="preserve"> гара</w:t>
      </w:r>
      <w:r w:rsidR="00A446BA">
        <w:rPr>
          <w:rFonts w:ascii="Times New Roman" w:hAnsi="Times New Roman" w:cs="Times New Roman"/>
          <w:sz w:val="24"/>
          <w:szCs w:val="24"/>
        </w:rPr>
        <w:t xml:space="preserve">нтировать улучшение </w:t>
      </w:r>
      <w:r w:rsidRPr="0072417C">
        <w:rPr>
          <w:rFonts w:ascii="Times New Roman" w:hAnsi="Times New Roman" w:cs="Times New Roman"/>
          <w:sz w:val="24"/>
          <w:szCs w:val="24"/>
        </w:rPr>
        <w:t>среды, которая</w:t>
      </w:r>
      <w:r w:rsidR="00A446BA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способствует честности и неп</w:t>
      </w:r>
      <w:r w:rsidR="002A79D5">
        <w:rPr>
          <w:rFonts w:ascii="Times New Roman" w:hAnsi="Times New Roman" w:cs="Times New Roman"/>
          <w:sz w:val="24"/>
          <w:szCs w:val="24"/>
        </w:rPr>
        <w:t xml:space="preserve">одкупности во всем учреждении и </w:t>
      </w:r>
      <w:r w:rsidRPr="0072417C">
        <w:rPr>
          <w:rFonts w:ascii="Times New Roman" w:hAnsi="Times New Roman" w:cs="Times New Roman"/>
          <w:sz w:val="24"/>
          <w:szCs w:val="24"/>
        </w:rPr>
        <w:t>совершенствованию внутренних процедур и принципов, способствующих</w:t>
      </w:r>
      <w:r w:rsidR="002A79D5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ответственной реализации продукции.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- Справедливая и прозрачная культура ведения бизнеса: все процессы и продукты должны быть приемлемыми для клиентов и</w:t>
      </w:r>
      <w:r w:rsidR="002A79D5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управляться прозрачным образом.</w:t>
      </w:r>
    </w:p>
    <w:p w:rsidR="002A79D5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В этом контексте Сторо</w:t>
      </w:r>
      <w:r w:rsidR="002A79D5">
        <w:rPr>
          <w:rFonts w:ascii="Times New Roman" w:hAnsi="Times New Roman" w:cs="Times New Roman"/>
          <w:sz w:val="24"/>
          <w:szCs w:val="24"/>
        </w:rPr>
        <w:t>ны напоминают об Уставе Группы UniCredit и Уставе</w:t>
      </w:r>
      <w:r w:rsidRPr="0072417C">
        <w:rPr>
          <w:rFonts w:ascii="Times New Roman" w:hAnsi="Times New Roman" w:cs="Times New Roman"/>
          <w:sz w:val="24"/>
          <w:szCs w:val="24"/>
        </w:rPr>
        <w:t xml:space="preserve"> UNI Finance об ответственных продажах.</w:t>
      </w:r>
    </w:p>
    <w:p w:rsidR="0072417C" w:rsidRPr="002A79D5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2A79D5">
        <w:rPr>
          <w:rFonts w:ascii="Times New Roman" w:hAnsi="Times New Roman" w:cs="Times New Roman"/>
          <w:b/>
          <w:sz w:val="24"/>
          <w:szCs w:val="24"/>
        </w:rPr>
        <w:t>9. Обязательства UNI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 будет публично поддерживать UniCredit как ключевую заинтересованную сторону в улучшении стандартов занятости и будет работать</w:t>
      </w:r>
      <w:r w:rsidR="00864BCA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с центральным руководством UniCredit (Департамент</w:t>
      </w:r>
      <w:r w:rsidR="00864BCA">
        <w:rPr>
          <w:rFonts w:ascii="Times New Roman" w:hAnsi="Times New Roman" w:cs="Times New Roman"/>
          <w:sz w:val="24"/>
          <w:szCs w:val="24"/>
        </w:rPr>
        <w:t>ом</w:t>
      </w:r>
      <w:r w:rsidRPr="0072417C">
        <w:rPr>
          <w:rFonts w:ascii="Times New Roman" w:hAnsi="Times New Roman" w:cs="Times New Roman"/>
          <w:sz w:val="24"/>
          <w:szCs w:val="24"/>
        </w:rPr>
        <w:t xml:space="preserve"> трудовой политики, производственных отношений и социального обеспечения) для регулярной</w:t>
      </w:r>
      <w:r w:rsidR="00864BCA">
        <w:rPr>
          <w:rFonts w:ascii="Times New Roman" w:hAnsi="Times New Roman" w:cs="Times New Roman"/>
          <w:sz w:val="24"/>
          <w:szCs w:val="24"/>
        </w:rPr>
        <w:t xml:space="preserve"> проверки стандартов</w:t>
      </w:r>
      <w:r w:rsidRPr="0072417C">
        <w:rPr>
          <w:rFonts w:ascii="Times New Roman" w:hAnsi="Times New Roman" w:cs="Times New Roman"/>
          <w:sz w:val="24"/>
          <w:szCs w:val="24"/>
        </w:rPr>
        <w:t xml:space="preserve"> занятости UniCredit в рамках данного соглашения и соот</w:t>
      </w:r>
      <w:r w:rsidR="00864BCA">
        <w:rPr>
          <w:rFonts w:ascii="Times New Roman" w:hAnsi="Times New Roman" w:cs="Times New Roman"/>
          <w:sz w:val="24"/>
          <w:szCs w:val="24"/>
        </w:rPr>
        <w:t xml:space="preserve">ветствующих местных </w:t>
      </w:r>
      <w:r w:rsidRPr="0072417C">
        <w:rPr>
          <w:rFonts w:ascii="Times New Roman" w:hAnsi="Times New Roman" w:cs="Times New Roman"/>
          <w:sz w:val="24"/>
          <w:szCs w:val="24"/>
        </w:rPr>
        <w:t>стандартов занятости.</w:t>
      </w:r>
    </w:p>
    <w:p w:rsidR="00864BCA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 признает, что условия занятости будут варьироваться в соответствии с правовыми, социальными и экономическими условиями в</w:t>
      </w:r>
      <w:r w:rsidR="00864BCA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каждой стране.</w:t>
      </w:r>
    </w:p>
    <w:p w:rsidR="0072417C" w:rsidRPr="00864BCA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864BCA">
        <w:rPr>
          <w:rFonts w:ascii="Times New Roman" w:hAnsi="Times New Roman" w:cs="Times New Roman"/>
          <w:b/>
          <w:sz w:val="24"/>
          <w:szCs w:val="24"/>
        </w:rPr>
        <w:t>10. Срок действия</w:t>
      </w:r>
    </w:p>
    <w:p w:rsidR="00864BCA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 xml:space="preserve">Настоящее соглашение действует в течение двух лет. По истечении срока действия оно может быть продлено </w:t>
      </w:r>
      <w:r w:rsidR="006A74A3" w:rsidRPr="006A74A3">
        <w:rPr>
          <w:rFonts w:ascii="Times New Roman" w:hAnsi="Times New Roman" w:cs="Times New Roman"/>
          <w:sz w:val="24"/>
          <w:szCs w:val="24"/>
          <w:highlight w:val="green"/>
        </w:rPr>
        <w:t>автоматически</w:t>
      </w:r>
      <w:r w:rsidRPr="0072417C">
        <w:rPr>
          <w:rFonts w:ascii="Times New Roman" w:hAnsi="Times New Roman" w:cs="Times New Roman"/>
          <w:sz w:val="24"/>
          <w:szCs w:val="24"/>
        </w:rPr>
        <w:t xml:space="preserve"> на следующий период в</w:t>
      </w:r>
      <w:r w:rsidR="00864BCA">
        <w:rPr>
          <w:rFonts w:ascii="Times New Roman" w:hAnsi="Times New Roman" w:cs="Times New Roman"/>
          <w:sz w:val="24"/>
          <w:szCs w:val="24"/>
        </w:rPr>
        <w:t xml:space="preserve"> два года, и </w:t>
      </w:r>
      <w:r w:rsidRPr="0072417C">
        <w:rPr>
          <w:rFonts w:ascii="Times New Roman" w:hAnsi="Times New Roman" w:cs="Times New Roman"/>
          <w:sz w:val="24"/>
          <w:szCs w:val="24"/>
        </w:rPr>
        <w:t>может быть расторгнуто любой из подписавших сторон путем уведомления за шесть месяцев. В период действия настоящего</w:t>
      </w:r>
      <w:r w:rsidR="00864BCA">
        <w:rPr>
          <w:rFonts w:ascii="Times New Roman" w:hAnsi="Times New Roman" w:cs="Times New Roman"/>
          <w:sz w:val="24"/>
          <w:szCs w:val="24"/>
        </w:rPr>
        <w:t xml:space="preserve"> соглашения оно</w:t>
      </w:r>
      <w:r w:rsidRPr="0072417C">
        <w:rPr>
          <w:rFonts w:ascii="Times New Roman" w:hAnsi="Times New Roman" w:cs="Times New Roman"/>
          <w:sz w:val="24"/>
          <w:szCs w:val="24"/>
        </w:rPr>
        <w:t xml:space="preserve"> может быть изменено путем внесения поправок.</w:t>
      </w:r>
    </w:p>
    <w:p w:rsidR="0072417C" w:rsidRPr="00864BCA" w:rsidRDefault="0072417C" w:rsidP="0072417C">
      <w:pPr>
        <w:rPr>
          <w:rFonts w:ascii="Times New Roman" w:hAnsi="Times New Roman" w:cs="Times New Roman"/>
          <w:b/>
          <w:sz w:val="24"/>
          <w:szCs w:val="24"/>
        </w:rPr>
      </w:pPr>
      <w:r w:rsidRPr="00864BCA">
        <w:rPr>
          <w:rFonts w:ascii="Times New Roman" w:hAnsi="Times New Roman" w:cs="Times New Roman"/>
          <w:b/>
          <w:sz w:val="24"/>
          <w:szCs w:val="24"/>
        </w:rPr>
        <w:t>11. Реализация</w:t>
      </w:r>
    </w:p>
    <w:p w:rsidR="00864BCA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Стороны доводят настоящее соглашение и приверженность его принципам до сведения всех своих соответствующих организаций</w:t>
      </w:r>
      <w:r w:rsidR="00864BCA">
        <w:rPr>
          <w:rFonts w:ascii="Times New Roman" w:hAnsi="Times New Roman" w:cs="Times New Roman"/>
          <w:sz w:val="24"/>
          <w:szCs w:val="24"/>
        </w:rPr>
        <w:t xml:space="preserve"> и структур</w:t>
      </w:r>
      <w:r w:rsidRPr="0072417C">
        <w:rPr>
          <w:rFonts w:ascii="Times New Roman" w:hAnsi="Times New Roman" w:cs="Times New Roman"/>
          <w:sz w:val="24"/>
          <w:szCs w:val="24"/>
        </w:rPr>
        <w:t xml:space="preserve"> и будут нести ответственность за добросовестное выполнение соглашения. UniCredit опубликует данное соглашение на своем веб-сайте и доведет его до сведения национальных и местных менеджеров, а также членских организаций UNI в</w:t>
      </w:r>
      <w:r w:rsidR="00864BCA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различных странах, где работает UniCredit.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Стороны договорились, что совместный Центральный мониторинговый комитет, ответственный за выполнение соглашения, будет собираться</w:t>
      </w:r>
      <w:r w:rsidR="00864BCA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раз в год для обсуждения прогресса, достигнутого в реализации соглашения.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lastRenderedPageBreak/>
        <w:t>Этот процесс мониторинга будет осуществляться и управляться UNI и Центральным управлением UniCredit (Трудовая</w:t>
      </w:r>
      <w:r w:rsidR="00864BCA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Политика, Отдел производственных отношений и социального обеспечения).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Комитет будет проводить внеочередные заседания по просьбе любой из сторон, если того потребуют обстоятельства.</w:t>
      </w:r>
    </w:p>
    <w:p w:rsid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Обе стороны должны быть в равной степени представлены в комитете по мониторингу: пять представителей UniCredit и пять</w:t>
      </w:r>
      <w:r w:rsidR="00864BCA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="00864BCA">
        <w:rPr>
          <w:rFonts w:ascii="Times New Roman" w:hAnsi="Times New Roman" w:cs="Times New Roman"/>
          <w:sz w:val="24"/>
          <w:szCs w:val="24"/>
          <w:lang w:val="en-US"/>
        </w:rPr>
        <w:t>UNI</w:t>
      </w:r>
      <w:r w:rsidRPr="0072417C">
        <w:rPr>
          <w:rFonts w:ascii="Times New Roman" w:hAnsi="Times New Roman" w:cs="Times New Roman"/>
          <w:sz w:val="24"/>
          <w:szCs w:val="24"/>
        </w:rPr>
        <w:t>.</w:t>
      </w:r>
    </w:p>
    <w:p w:rsidR="0072417C" w:rsidRPr="00864BCA" w:rsidRDefault="0072417C" w:rsidP="0072417C">
      <w:pPr>
        <w:rPr>
          <w:rFonts w:ascii="Times New Roman" w:hAnsi="Times New Roman" w:cs="Times New Roman"/>
          <w:b/>
          <w:sz w:val="24"/>
          <w:szCs w:val="24"/>
        </w:rPr>
      </w:pPr>
      <w:r w:rsidRPr="00864BCA">
        <w:rPr>
          <w:rFonts w:ascii="Times New Roman" w:hAnsi="Times New Roman" w:cs="Times New Roman"/>
          <w:b/>
          <w:sz w:val="24"/>
          <w:szCs w:val="24"/>
        </w:rPr>
        <w:t>12. Урегулирование споров, касающихся настоящего Соглашения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Стороны согласны на консенсуальный процесс разрешения споров и приложат все усилия для решения вопросов путем</w:t>
      </w:r>
      <w:r w:rsidR="00864BCA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Конкретные проблемы работников или местные споры о коллективных переговорах будут рассматриваться и регулироваться в соответствии с</w:t>
      </w:r>
      <w:r w:rsidR="00864BCA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местными процедурами разрешения конфликтов.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Если жалоба по данному соглашению не может быть разрешена соответствующим национальным или региональным менеджером, UNI может поднять</w:t>
      </w:r>
      <w:r w:rsidR="00864BCA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этот вопрос перед директором по производственным отношениям UniCredit.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Открытое и прозрачное расследование должно быть проведено незамедлительно. Если вопрос все еще не решен, он может быть передан</w:t>
      </w:r>
      <w:r w:rsidR="00864BCA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в Центральный комитет по мониторингу.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По просьбе любой из сторон и в случаях, когда обе стороны считают это целесообразным, они проведут совместную</w:t>
      </w:r>
      <w:r w:rsidR="00864BCA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презентацию и предоставление информации о Соглашении в стране, где происходит спор.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В случае, если стороны не смогут разрешить конфликт относительно выполнения настоящего соглашения после</w:t>
      </w:r>
      <w:r w:rsidR="00864BCA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обсуждения на заседании комитета по мониторингу, он может быть передан, по взаимному согласию, на рассмотрение</w:t>
      </w:r>
      <w:r w:rsidR="00864BCA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посреднику. Посредник будет выбр</w:t>
      </w:r>
      <w:r w:rsidR="00B41766">
        <w:rPr>
          <w:rFonts w:ascii="Times New Roman" w:hAnsi="Times New Roman" w:cs="Times New Roman"/>
          <w:sz w:val="24"/>
          <w:szCs w:val="24"/>
        </w:rPr>
        <w:t>ан сторонами совместно. Ни одна</w:t>
      </w:r>
      <w:r w:rsidRPr="0072417C">
        <w:rPr>
          <w:rFonts w:ascii="Times New Roman" w:hAnsi="Times New Roman" w:cs="Times New Roman"/>
          <w:sz w:val="24"/>
          <w:szCs w:val="24"/>
        </w:rPr>
        <w:t xml:space="preserve"> из сторон не может отказать в просьбе о посредничестве без уважительной причины.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 признает, что данное соглашение не подразумевает никаких договорных прав, поскольку это остается исключительно в рамках</w:t>
      </w:r>
      <w:r w:rsidR="00B41766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отношений между UniCredit и местными профсоюзами.</w:t>
      </w:r>
    </w:p>
    <w:p w:rsidR="0072417C" w:rsidRPr="0072417C" w:rsidRDefault="0072417C" w:rsidP="0072417C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UNI соглашается, что не будет предпринимать никаких публичных или юридических действий против или в отношении UniCredit, касающихся</w:t>
      </w:r>
      <w:r w:rsidR="00B41766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 xml:space="preserve">реализации настоящего соглашения без справедливого предварительного уведомления UniCredit, оставляя </w:t>
      </w:r>
      <w:r w:rsidR="00B41766">
        <w:rPr>
          <w:rFonts w:ascii="Times New Roman" w:hAnsi="Times New Roman" w:cs="Times New Roman"/>
          <w:sz w:val="24"/>
          <w:szCs w:val="24"/>
        </w:rPr>
        <w:t xml:space="preserve">UniCredit </w:t>
      </w:r>
      <w:r w:rsidRPr="0072417C">
        <w:rPr>
          <w:rFonts w:ascii="Times New Roman" w:hAnsi="Times New Roman" w:cs="Times New Roman"/>
          <w:sz w:val="24"/>
          <w:szCs w:val="24"/>
        </w:rPr>
        <w:t>срок</w:t>
      </w:r>
      <w:r w:rsidR="00B41766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времени для разрешения спора до того, как против компании будут предприняты какие-либо публичные или юридические действия. UNI будет соблюдать</w:t>
      </w:r>
      <w:r w:rsidR="00B41766">
        <w:rPr>
          <w:rFonts w:ascii="Times New Roman" w:hAnsi="Times New Roman" w:cs="Times New Roman"/>
          <w:sz w:val="24"/>
          <w:szCs w:val="24"/>
        </w:rP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обязательство в отношении любого спора, возникающего на местном или национальном уровне.</w:t>
      </w:r>
    </w:p>
    <w:sectPr w:rsidR="0072417C" w:rsidRPr="0072417C" w:rsidSect="00F84E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64" w:rsidRDefault="00E60364" w:rsidP="007A4D0F">
      <w:pPr>
        <w:spacing w:after="0" w:line="240" w:lineRule="auto"/>
      </w:pPr>
      <w:r>
        <w:separator/>
      </w:r>
    </w:p>
  </w:endnote>
  <w:endnote w:type="continuationSeparator" w:id="0">
    <w:p w:rsidR="00E60364" w:rsidRDefault="00E60364" w:rsidP="007A4D0F">
      <w:pPr>
        <w:spacing w:after="0" w:line="240" w:lineRule="auto"/>
      </w:pPr>
      <w:r>
        <w:continuationSeparator/>
      </w:r>
    </w:p>
  </w:endnote>
  <w:endnote w:id="1">
    <w:p w:rsidR="007A4D0F" w:rsidRPr="0072417C" w:rsidRDefault="007A4D0F" w:rsidP="007A4D0F">
      <w:pPr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r w:rsidRPr="0072417C">
        <w:rPr>
          <w:rFonts w:ascii="Times New Roman" w:hAnsi="Times New Roman" w:cs="Times New Roman"/>
          <w:sz w:val="24"/>
          <w:szCs w:val="24"/>
        </w:rPr>
        <w:t>Основополагающими конвенциями МОТ являются:</w:t>
      </w:r>
    </w:p>
    <w:p w:rsidR="007A4D0F" w:rsidRPr="0072417C" w:rsidRDefault="007A4D0F" w:rsidP="007A4D0F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Конвенция 87 о свободе ассоциации и защите права на организацию, 1948 год;</w:t>
      </w:r>
    </w:p>
    <w:p w:rsidR="007A4D0F" w:rsidRPr="0072417C" w:rsidRDefault="007A4D0F" w:rsidP="007A4D0F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Конвенция 98 о праве на организацию и ведение коллективных переговоров, 1949 год;</w:t>
      </w:r>
    </w:p>
    <w:p w:rsidR="007A4D0F" w:rsidRPr="0072417C" w:rsidRDefault="007A4D0F" w:rsidP="007A4D0F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Конвенция 29 о принудительном труде, 1930 г;</w:t>
      </w:r>
    </w:p>
    <w:p w:rsidR="007A4D0F" w:rsidRPr="0072417C" w:rsidRDefault="007A4D0F" w:rsidP="007A4D0F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Конвенция 105 об упразднении принудительного труда, 1957 г;</w:t>
      </w:r>
    </w:p>
    <w:p w:rsidR="007A4D0F" w:rsidRPr="0072417C" w:rsidRDefault="007A4D0F" w:rsidP="007A4D0F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Конвенция 138 о минимальном возрасте, 1973 год;</w:t>
      </w:r>
    </w:p>
    <w:p w:rsidR="007A4D0F" w:rsidRPr="0072417C" w:rsidRDefault="007A4D0F" w:rsidP="007A4D0F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Конвенция 182 о наихудших формах детского труда, 1999 год;</w:t>
      </w:r>
    </w:p>
    <w:p w:rsidR="007A4D0F" w:rsidRPr="0072417C" w:rsidRDefault="007A4D0F" w:rsidP="007A4D0F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Конвенция 100 о равном вознаграждении, 1951 г;</w:t>
      </w:r>
    </w:p>
    <w:p w:rsidR="007A4D0F" w:rsidRPr="007A4D0F" w:rsidRDefault="007A4D0F" w:rsidP="007A4D0F">
      <w:pPr>
        <w:rPr>
          <w:rFonts w:ascii="Times New Roman" w:hAnsi="Times New Roman" w:cs="Times New Roman"/>
          <w:sz w:val="24"/>
          <w:szCs w:val="24"/>
        </w:rPr>
      </w:pPr>
      <w:r w:rsidRPr="0072417C">
        <w:rPr>
          <w:rFonts w:ascii="Times New Roman" w:hAnsi="Times New Roman" w:cs="Times New Roman"/>
          <w:sz w:val="24"/>
          <w:szCs w:val="24"/>
        </w:rPr>
        <w:t>Конвенция 111 о дискриминации (в области труда и занятий), 1958 г.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64" w:rsidRDefault="00E60364" w:rsidP="007A4D0F">
      <w:pPr>
        <w:spacing w:after="0" w:line="240" w:lineRule="auto"/>
      </w:pPr>
      <w:r>
        <w:separator/>
      </w:r>
    </w:p>
  </w:footnote>
  <w:footnote w:type="continuationSeparator" w:id="0">
    <w:p w:rsidR="00E60364" w:rsidRDefault="00E60364" w:rsidP="007A4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CE8"/>
    <w:rsid w:val="00027762"/>
    <w:rsid w:val="00064C3A"/>
    <w:rsid w:val="00067EEC"/>
    <w:rsid w:val="0007773E"/>
    <w:rsid w:val="000A6426"/>
    <w:rsid w:val="000E36E5"/>
    <w:rsid w:val="00110355"/>
    <w:rsid w:val="00120071"/>
    <w:rsid w:val="00163BEE"/>
    <w:rsid w:val="00172D10"/>
    <w:rsid w:val="00210998"/>
    <w:rsid w:val="00274F59"/>
    <w:rsid w:val="002A79D5"/>
    <w:rsid w:val="002C5C86"/>
    <w:rsid w:val="0034497C"/>
    <w:rsid w:val="00390E4A"/>
    <w:rsid w:val="00397C14"/>
    <w:rsid w:val="003D1FD4"/>
    <w:rsid w:val="003F6CEE"/>
    <w:rsid w:val="00413005"/>
    <w:rsid w:val="004154AF"/>
    <w:rsid w:val="00487DAC"/>
    <w:rsid w:val="0049580B"/>
    <w:rsid w:val="004E7740"/>
    <w:rsid w:val="004F6DF4"/>
    <w:rsid w:val="0053204F"/>
    <w:rsid w:val="005808D7"/>
    <w:rsid w:val="005863D3"/>
    <w:rsid w:val="0060042F"/>
    <w:rsid w:val="00683399"/>
    <w:rsid w:val="00690879"/>
    <w:rsid w:val="006929C6"/>
    <w:rsid w:val="006A74A3"/>
    <w:rsid w:val="0072417C"/>
    <w:rsid w:val="00732585"/>
    <w:rsid w:val="00736E45"/>
    <w:rsid w:val="00770470"/>
    <w:rsid w:val="007A4D0F"/>
    <w:rsid w:val="008304CF"/>
    <w:rsid w:val="00856603"/>
    <w:rsid w:val="00864BCA"/>
    <w:rsid w:val="009613AD"/>
    <w:rsid w:val="009B5B37"/>
    <w:rsid w:val="00A06EBA"/>
    <w:rsid w:val="00A446BA"/>
    <w:rsid w:val="00A80CE8"/>
    <w:rsid w:val="00AC307B"/>
    <w:rsid w:val="00AD6E91"/>
    <w:rsid w:val="00AE5886"/>
    <w:rsid w:val="00B32C40"/>
    <w:rsid w:val="00B41766"/>
    <w:rsid w:val="00B73470"/>
    <w:rsid w:val="00B83FB9"/>
    <w:rsid w:val="00C0489F"/>
    <w:rsid w:val="00C264F5"/>
    <w:rsid w:val="00CB3007"/>
    <w:rsid w:val="00D726D2"/>
    <w:rsid w:val="00DA7B72"/>
    <w:rsid w:val="00DD21DC"/>
    <w:rsid w:val="00E53FA0"/>
    <w:rsid w:val="00E60364"/>
    <w:rsid w:val="00E6661A"/>
    <w:rsid w:val="00E668F3"/>
    <w:rsid w:val="00E9692E"/>
    <w:rsid w:val="00EF3209"/>
    <w:rsid w:val="00F754B7"/>
    <w:rsid w:val="00F8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2B27"/>
  <w15:docId w15:val="{7AB355B7-2E19-4A2E-8F72-B011AD40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A4D0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A4D0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A4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2E3D8-2C84-4D9F-9570-D432A329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ikatsman</dc:creator>
  <cp:lastModifiedBy>user</cp:lastModifiedBy>
  <cp:revision>3</cp:revision>
  <dcterms:created xsi:type="dcterms:W3CDTF">2021-05-12T09:48:00Z</dcterms:created>
  <dcterms:modified xsi:type="dcterms:W3CDTF">2021-05-12T19:06:00Z</dcterms:modified>
</cp:coreProperties>
</file>